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D6B06" w14:textId="77777777" w:rsidR="00E31522" w:rsidRDefault="00E31522">
      <w:pPr>
        <w:keepNext/>
        <w:keepLines/>
        <w:jc w:val="right"/>
        <w:rPr>
          <w:b/>
          <w:bCs/>
          <w:sz w:val="26"/>
          <w:szCs w:val="26"/>
        </w:rPr>
      </w:pPr>
      <w:bookmarkStart w:id="0" w:name="_GoBack"/>
      <w:bookmarkEnd w:id="0"/>
    </w:p>
    <w:p w14:paraId="216F7224" w14:textId="77777777" w:rsidR="00E31522" w:rsidRDefault="00E31522">
      <w:pPr>
        <w:keepNext/>
        <w:keepLines/>
        <w:rPr>
          <w:sz w:val="26"/>
          <w:szCs w:val="26"/>
        </w:rPr>
      </w:pPr>
    </w:p>
    <w:p w14:paraId="4B7A81F4" w14:textId="77777777" w:rsidR="00E31522" w:rsidRDefault="00E31522">
      <w:pPr>
        <w:keepNext/>
        <w:keepLines/>
        <w:rPr>
          <w:sz w:val="26"/>
          <w:szCs w:val="26"/>
        </w:rPr>
      </w:pPr>
    </w:p>
    <w:p w14:paraId="35D8544B" w14:textId="77777777" w:rsidR="00E31522" w:rsidRDefault="00E31522">
      <w:pPr>
        <w:keepNext/>
        <w:keepLines/>
        <w:rPr>
          <w:sz w:val="26"/>
          <w:szCs w:val="26"/>
        </w:rPr>
      </w:pPr>
    </w:p>
    <w:p w14:paraId="4726953E" w14:textId="77777777" w:rsidR="00E31522" w:rsidRDefault="00E31522">
      <w:pPr>
        <w:keepNext/>
        <w:keepLines/>
        <w:rPr>
          <w:sz w:val="26"/>
          <w:szCs w:val="26"/>
        </w:rPr>
      </w:pPr>
    </w:p>
    <w:p w14:paraId="2E3836C1" w14:textId="77777777" w:rsidR="00E31522" w:rsidRDefault="00E31522">
      <w:pPr>
        <w:keepNext/>
        <w:keepLines/>
        <w:rPr>
          <w:sz w:val="26"/>
          <w:szCs w:val="26"/>
        </w:rPr>
      </w:pPr>
    </w:p>
    <w:p w14:paraId="3D994BAD" w14:textId="77777777" w:rsidR="00E31522" w:rsidRDefault="00E31522">
      <w:pPr>
        <w:keepNext/>
        <w:keepLines/>
        <w:rPr>
          <w:sz w:val="26"/>
          <w:szCs w:val="26"/>
        </w:rPr>
      </w:pPr>
    </w:p>
    <w:p w14:paraId="3CF90337" w14:textId="77777777" w:rsidR="00E31522" w:rsidRDefault="00E31522">
      <w:pPr>
        <w:keepNext/>
        <w:keepLines/>
        <w:rPr>
          <w:sz w:val="26"/>
          <w:szCs w:val="26"/>
        </w:rPr>
      </w:pPr>
    </w:p>
    <w:p w14:paraId="37FD26E1" w14:textId="77777777" w:rsidR="00E31522" w:rsidRDefault="00E31522">
      <w:pPr>
        <w:keepNext/>
        <w:keepLines/>
        <w:rPr>
          <w:sz w:val="26"/>
          <w:szCs w:val="26"/>
        </w:rPr>
      </w:pPr>
    </w:p>
    <w:p w14:paraId="05C94DAC" w14:textId="77777777" w:rsidR="00E31522" w:rsidRDefault="00E31522">
      <w:pPr>
        <w:keepNext/>
        <w:keepLines/>
        <w:rPr>
          <w:sz w:val="26"/>
          <w:szCs w:val="26"/>
        </w:rPr>
      </w:pPr>
    </w:p>
    <w:p w14:paraId="16B58159" w14:textId="77777777" w:rsidR="00E31522" w:rsidRDefault="00E31522">
      <w:pPr>
        <w:keepNext/>
        <w:keepLines/>
        <w:rPr>
          <w:sz w:val="26"/>
          <w:szCs w:val="26"/>
        </w:rPr>
      </w:pPr>
    </w:p>
    <w:p w14:paraId="4C300035" w14:textId="77777777" w:rsidR="00E31522" w:rsidRDefault="005833F4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по титулу:</w:t>
      </w:r>
    </w:p>
    <w:p w14:paraId="6884D907" w14:textId="77777777" w:rsidR="00E31522" w:rsidRDefault="00E3152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B86D156" w14:textId="63A97FBF" w:rsidR="00E31522" w:rsidRDefault="005833F4">
      <w:pPr>
        <w:keepNext/>
        <w:keepLines/>
        <w:jc w:val="center"/>
        <w:rPr>
          <w:rFonts w:eastAsia="Calibri"/>
          <w:b/>
          <w:bCs/>
        </w:rPr>
      </w:pPr>
      <w:r>
        <w:rPr>
          <w:b/>
          <w:bCs/>
        </w:rPr>
        <w:t xml:space="preserve">«ОКПД2 71.12.35.110. </w:t>
      </w:r>
      <w:bookmarkStart w:id="1" w:name="_Hlk193211505"/>
      <w:bookmarkStart w:id="2" w:name="_Hlk193356305"/>
      <w:r>
        <w:rPr>
          <w:b/>
          <w:bCs/>
        </w:rPr>
        <w:t xml:space="preserve">Выполнение комплекса </w:t>
      </w:r>
      <w:r w:rsidR="00DF7A4F">
        <w:rPr>
          <w:b/>
          <w:bCs/>
        </w:rPr>
        <w:t>кадастровых работ</w:t>
      </w:r>
      <w:r>
        <w:rPr>
          <w:b/>
          <w:bCs/>
        </w:rPr>
        <w:t xml:space="preserve"> по изготовлению межевых планов земельных участков в рамках разработки проектной документации </w:t>
      </w:r>
      <w:bookmarkEnd w:id="1"/>
      <w:r>
        <w:rPr>
          <w:b/>
          <w:bCs/>
        </w:rPr>
        <w:t xml:space="preserve">«Строительство 2-ой очереди </w:t>
      </w:r>
      <w:proofErr w:type="spellStart"/>
      <w:r>
        <w:rPr>
          <w:b/>
          <w:bCs/>
        </w:rPr>
        <w:t>Нерюнгринской</w:t>
      </w:r>
      <w:proofErr w:type="spellEnd"/>
      <w:r>
        <w:rPr>
          <w:b/>
          <w:bCs/>
        </w:rPr>
        <w:t xml:space="preserve"> ГРЭС. Этап 2. Развитие железнодорожного пути необщего пользования СП «</w:t>
      </w:r>
      <w:proofErr w:type="spellStart"/>
      <w:r>
        <w:rPr>
          <w:b/>
          <w:bCs/>
        </w:rPr>
        <w:t>Нерюнгринская</w:t>
      </w:r>
      <w:proofErr w:type="spellEnd"/>
      <w:r>
        <w:rPr>
          <w:b/>
          <w:bCs/>
        </w:rPr>
        <w:t xml:space="preserve"> ГРЭС»</w:t>
      </w:r>
      <w:bookmarkEnd w:id="2"/>
      <w:r>
        <w:rPr>
          <w:b/>
          <w:bCs/>
        </w:rPr>
        <w:t xml:space="preserve"> АО «ДГК»</w:t>
      </w:r>
    </w:p>
    <w:p w14:paraId="0E19AA62" w14:textId="77777777" w:rsidR="00E31522" w:rsidRDefault="00E31522">
      <w:pPr>
        <w:keepNext/>
        <w:keepLines/>
        <w:jc w:val="center"/>
        <w:rPr>
          <w:rFonts w:eastAsia="Calibri"/>
        </w:rPr>
      </w:pPr>
    </w:p>
    <w:p w14:paraId="09AA38C9" w14:textId="28CCE599" w:rsidR="00E31522" w:rsidRDefault="005833F4">
      <w:pPr>
        <w:keepNext/>
        <w:keepLines/>
        <w:jc w:val="center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Лот № </w:t>
      </w:r>
      <w:r w:rsidR="008439F3" w:rsidRPr="008439F3">
        <w:rPr>
          <w:b/>
          <w:iCs/>
          <w:sz w:val="26"/>
          <w:szCs w:val="26"/>
        </w:rPr>
        <w:t>0118-ОСН ПРОД ДОХ-2026-ГП</w:t>
      </w:r>
    </w:p>
    <w:p w14:paraId="62513FEC" w14:textId="77777777" w:rsidR="00E31522" w:rsidRDefault="00E31522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20E36D2" w14:textId="77777777" w:rsidR="00E31522" w:rsidRDefault="00E31522">
      <w:pPr>
        <w:keepNext/>
        <w:keepLines/>
        <w:jc w:val="both"/>
        <w:rPr>
          <w:sz w:val="26"/>
          <w:szCs w:val="26"/>
        </w:rPr>
      </w:pPr>
    </w:p>
    <w:p w14:paraId="5659FA51" w14:textId="77777777" w:rsidR="00E31522" w:rsidRDefault="005833F4"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</w:p>
    <w:p w14:paraId="54E4E212" w14:textId="77777777" w:rsidR="00E31522" w:rsidRDefault="005833F4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6BC1B4E9" w14:textId="77777777" w:rsidR="00E31522" w:rsidRDefault="005833F4">
      <w:pPr>
        <w:pStyle w:val="17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14:ligatures w14:val="standardContextual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222387856" w:tooltip="#_Toc222387856" w:history="1">
        <w:r>
          <w:rPr>
            <w:rStyle w:val="afc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14:ligatures w14:val="standardContextual"/>
          </w:rPr>
          <w:tab/>
        </w:r>
        <w:r>
          <w:rPr>
            <w:rStyle w:val="afc"/>
          </w:rPr>
          <w:t>Общие сведения</w:t>
        </w:r>
        <w:r>
          <w:tab/>
        </w:r>
        <w:r>
          <w:fldChar w:fldCharType="begin"/>
        </w:r>
        <w:r>
          <w:instrText xml:space="preserve"> PAGEREF _Toc222387856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01464FD3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57" w:tooltip="#_Toc222387857" w:history="1">
        <w:r w:rsidR="005833F4">
          <w:rPr>
            <w:rStyle w:val="afc"/>
            <w:iCs/>
          </w:rPr>
          <w:t>1.1.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Наименование закупаемой продукции</w:t>
        </w:r>
        <w:r w:rsidR="005833F4">
          <w:tab/>
        </w:r>
        <w:r w:rsidR="005833F4">
          <w:fldChar w:fldCharType="begin"/>
        </w:r>
        <w:r w:rsidR="005833F4">
          <w:instrText xml:space="preserve"> PAGEREF _Toc222387857 \h </w:instrText>
        </w:r>
        <w:r w:rsidR="005833F4">
          <w:fldChar w:fldCharType="separate"/>
        </w:r>
        <w:r w:rsidR="005833F4">
          <w:t>3</w:t>
        </w:r>
        <w:r w:rsidR="005833F4">
          <w:fldChar w:fldCharType="end"/>
        </w:r>
      </w:hyperlink>
    </w:p>
    <w:p w14:paraId="01710AD4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58" w:tooltip="#_Toc222387858" w:history="1">
        <w:r w:rsidR="005833F4">
          <w:rPr>
            <w:rStyle w:val="afc"/>
            <w:iCs/>
          </w:rPr>
          <w:t>1.2.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Цель выполнения работ</w:t>
        </w:r>
        <w:r w:rsidR="005833F4">
          <w:tab/>
        </w:r>
        <w:r w:rsidR="005833F4">
          <w:fldChar w:fldCharType="begin"/>
        </w:r>
        <w:r w:rsidR="005833F4">
          <w:instrText xml:space="preserve"> PAGEREF _Toc222387858 \h </w:instrText>
        </w:r>
        <w:r w:rsidR="005833F4">
          <w:fldChar w:fldCharType="separate"/>
        </w:r>
        <w:r w:rsidR="005833F4">
          <w:t>3</w:t>
        </w:r>
        <w:r w:rsidR="005833F4">
          <w:fldChar w:fldCharType="end"/>
        </w:r>
      </w:hyperlink>
    </w:p>
    <w:p w14:paraId="68B90AD5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59" w:tooltip="#_Toc222387859" w:history="1">
        <w:r w:rsidR="005833F4">
          <w:rPr>
            <w:rStyle w:val="afc"/>
            <w:iCs/>
          </w:rPr>
          <w:t>1.3.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Существующее положение</w:t>
        </w:r>
        <w:r w:rsidR="005833F4">
          <w:tab/>
        </w:r>
        <w:r w:rsidR="005833F4">
          <w:fldChar w:fldCharType="begin"/>
        </w:r>
        <w:r w:rsidR="005833F4">
          <w:instrText xml:space="preserve"> PAGEREF _Toc222387859 \h </w:instrText>
        </w:r>
        <w:r w:rsidR="005833F4">
          <w:fldChar w:fldCharType="separate"/>
        </w:r>
        <w:r w:rsidR="005833F4">
          <w:t>3</w:t>
        </w:r>
        <w:r w:rsidR="005833F4">
          <w:fldChar w:fldCharType="end"/>
        </w:r>
      </w:hyperlink>
    </w:p>
    <w:p w14:paraId="1DE16BFA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60" w:tooltip="#_Toc222387860" w:history="1">
        <w:r w:rsidR="005833F4">
          <w:rPr>
            <w:rStyle w:val="afc"/>
            <w:iCs/>
          </w:rPr>
          <w:t>1.4.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Информация в отношении договора, которая должна быть учтена при подготовке заявки (в том числе перечень ресурсов, услуг и документов, представляемых заказчиком на этапе исполнения договора)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_Toc222387860 \h </w:instrText>
        </w:r>
        <w:r w:rsidR="005833F4">
          <w:fldChar w:fldCharType="separate"/>
        </w:r>
        <w:r w:rsidR="005833F4">
          <w:t>3</w:t>
        </w:r>
        <w:r w:rsidR="005833F4">
          <w:fldChar w:fldCharType="end"/>
        </w:r>
      </w:hyperlink>
    </w:p>
    <w:p w14:paraId="6BF811D6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61" w:tooltip="#_Toc222387861" w:history="1">
        <w:r w:rsidR="005833F4">
          <w:rPr>
            <w:rStyle w:val="afc"/>
            <w:iCs/>
          </w:rPr>
          <w:t>1.5.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Иные требования и сведения общего характера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_Toc222387861 \h </w:instrText>
        </w:r>
        <w:r w:rsidR="005833F4">
          <w:fldChar w:fldCharType="separate"/>
        </w:r>
        <w:r w:rsidR="005833F4">
          <w:t>3</w:t>
        </w:r>
        <w:r w:rsidR="005833F4">
          <w:fldChar w:fldCharType="end"/>
        </w:r>
      </w:hyperlink>
    </w:p>
    <w:p w14:paraId="26D12B8A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62" w:tooltip="#_Toc222387862" w:history="1">
        <w:r w:rsidR="005833F4">
          <w:rPr>
            <w:rStyle w:val="afc"/>
            <w:iCs/>
          </w:rPr>
          <w:t>1.6.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Объем оказываемых услуг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_Toc222387862 \h </w:instrText>
        </w:r>
        <w:r w:rsidR="005833F4">
          <w:fldChar w:fldCharType="separate"/>
        </w:r>
        <w:r w:rsidR="005833F4">
          <w:t>4</w:t>
        </w:r>
        <w:r w:rsidR="005833F4">
          <w:fldChar w:fldCharType="end"/>
        </w:r>
      </w:hyperlink>
    </w:p>
    <w:p w14:paraId="41801D15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63" w:tooltip="#_Toc222387863" w:history="1">
        <w:r w:rsidR="005833F4">
          <w:rPr>
            <w:rStyle w:val="afc"/>
            <w:iCs/>
          </w:rPr>
          <w:t>1.7.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_Toc222387863 \h </w:instrText>
        </w:r>
        <w:r w:rsidR="005833F4">
          <w:fldChar w:fldCharType="separate"/>
        </w:r>
        <w:r w:rsidR="005833F4">
          <w:t>4</w:t>
        </w:r>
        <w:r w:rsidR="005833F4">
          <w:fldChar w:fldCharType="end"/>
        </w:r>
      </w:hyperlink>
    </w:p>
    <w:p w14:paraId="6AE88133" w14:textId="77777777" w:rsidR="00E31522" w:rsidRDefault="00754959">
      <w:pPr>
        <w:pStyle w:val="17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14:ligatures w14:val="standardContextual"/>
        </w:rPr>
      </w:pPr>
      <w:hyperlink w:anchor="_Toc222387864" w:tooltip="#_Toc222387864" w:history="1">
        <w:r w:rsidR="005833F4">
          <w:rPr>
            <w:rStyle w:val="afc"/>
          </w:rPr>
          <w:t>2.</w:t>
        </w:r>
        <w:r w:rsidR="005833F4">
          <w:rPr>
            <w:rFonts w:asciiTheme="minorHAnsi" w:eastAsiaTheme="minorEastAsia" w:hAnsiTheme="minorHAnsi" w:cstheme="minorBidi"/>
            <w:b w:val="0"/>
            <w:bCs w:val="0"/>
            <w14:ligatures w14:val="standardContextual"/>
          </w:rPr>
          <w:tab/>
        </w:r>
        <w:r w:rsidR="005833F4">
          <w:rPr>
            <w:rStyle w:val="afc"/>
            <w:iCs/>
          </w:rPr>
          <w:t>Требования к продукции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_Toc222387864 \h </w:instrText>
        </w:r>
        <w:r w:rsidR="005833F4">
          <w:fldChar w:fldCharType="separate"/>
        </w:r>
        <w:r w:rsidR="005833F4">
          <w:t>7</w:t>
        </w:r>
        <w:r w:rsidR="005833F4">
          <w:fldChar w:fldCharType="end"/>
        </w:r>
      </w:hyperlink>
    </w:p>
    <w:p w14:paraId="74B161CF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65" w:tooltip="#_Toc222387865" w:history="1">
        <w:r w:rsidR="005833F4">
          <w:rPr>
            <w:rStyle w:val="afc"/>
            <w:iCs/>
          </w:rPr>
          <w:t>2.1.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Требования к объемам и срокам выполнения работ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_Toc222387865 \h </w:instrText>
        </w:r>
        <w:r w:rsidR="005833F4">
          <w:fldChar w:fldCharType="separate"/>
        </w:r>
        <w:r w:rsidR="005833F4">
          <w:t>7</w:t>
        </w:r>
        <w:r w:rsidR="005833F4">
          <w:fldChar w:fldCharType="end"/>
        </w:r>
      </w:hyperlink>
    </w:p>
    <w:p w14:paraId="54022BC6" w14:textId="77777777" w:rsidR="00E31522" w:rsidRDefault="00754959">
      <w:pPr>
        <w:pStyle w:val="38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66" w:tooltip="#_Toc222387866" w:history="1">
        <w:r w:rsidR="005833F4">
          <w:rPr>
            <w:rStyle w:val="afc"/>
          </w:rPr>
          <w:t>2.1.1.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Требования к видам и объемам работ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_Toc222387866 \h </w:instrText>
        </w:r>
        <w:r w:rsidR="005833F4">
          <w:fldChar w:fldCharType="separate"/>
        </w:r>
        <w:r w:rsidR="005833F4">
          <w:t>7</w:t>
        </w:r>
        <w:r w:rsidR="005833F4">
          <w:fldChar w:fldCharType="end"/>
        </w:r>
      </w:hyperlink>
    </w:p>
    <w:p w14:paraId="72562238" w14:textId="77777777" w:rsidR="00E31522" w:rsidRDefault="00754959">
      <w:pPr>
        <w:pStyle w:val="17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14:ligatures w14:val="standardContextual"/>
        </w:rPr>
      </w:pPr>
      <w:hyperlink w:anchor="_Toc222387867" w:tooltip="#_Toc222387867" w:history="1">
        <w:r w:rsidR="005833F4">
          <w:rPr>
            <w:rStyle w:val="afc"/>
          </w:rPr>
          <w:t>Таблица 2. Перечень и объем выполняемых работ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_Toc222387867 \h </w:instrText>
        </w:r>
        <w:r w:rsidR="005833F4">
          <w:fldChar w:fldCharType="separate"/>
        </w:r>
        <w:r w:rsidR="005833F4">
          <w:t>8</w:t>
        </w:r>
        <w:r w:rsidR="005833F4">
          <w:fldChar w:fldCharType="end"/>
        </w:r>
      </w:hyperlink>
    </w:p>
    <w:p w14:paraId="6D6BAFA2" w14:textId="77777777" w:rsidR="00E31522" w:rsidRDefault="00754959">
      <w:pPr>
        <w:pStyle w:val="38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68" w:tooltip="#_Toc222387868" w:history="1">
        <w:r w:rsidR="005833F4">
          <w:rPr>
            <w:rStyle w:val="afc"/>
          </w:rPr>
          <w:t>2.1.2.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Требования к срокам выполнения работ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_Toc222387868 \h </w:instrText>
        </w:r>
        <w:r w:rsidR="005833F4">
          <w:fldChar w:fldCharType="separate"/>
        </w:r>
        <w:r w:rsidR="005833F4">
          <w:t>9</w:t>
        </w:r>
        <w:r w:rsidR="005833F4">
          <w:fldChar w:fldCharType="end"/>
        </w:r>
      </w:hyperlink>
    </w:p>
    <w:p w14:paraId="573DCC44" w14:textId="77777777" w:rsidR="00E31522" w:rsidRDefault="00754959">
      <w:pPr>
        <w:pStyle w:val="17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14:ligatures w14:val="standardContextual"/>
        </w:rPr>
      </w:pPr>
      <w:hyperlink w:anchor="_Toc222387869" w:tooltip="#_Toc222387869" w:history="1">
        <w:r w:rsidR="005833F4">
          <w:rPr>
            <w:rStyle w:val="afc"/>
          </w:rPr>
          <w:t>Таблица 3. Требования к срокам выполнения работ</w:t>
        </w:r>
        <w:r w:rsidR="005833F4">
          <w:tab/>
        </w:r>
        <w:r w:rsidR="005833F4">
          <w:fldChar w:fldCharType="begin"/>
        </w:r>
        <w:r w:rsidR="005833F4">
          <w:instrText xml:space="preserve"> PAGEREF _Toc222387869 \h </w:instrText>
        </w:r>
        <w:r w:rsidR="005833F4">
          <w:fldChar w:fldCharType="separate"/>
        </w:r>
        <w:r w:rsidR="005833F4">
          <w:t>9</w:t>
        </w:r>
        <w:r w:rsidR="005833F4">
          <w:fldChar w:fldCharType="end"/>
        </w:r>
      </w:hyperlink>
    </w:p>
    <w:p w14:paraId="78D234A0" w14:textId="77777777" w:rsidR="00E31522" w:rsidRDefault="00754959">
      <w:pPr>
        <w:pStyle w:val="42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  <w14:ligatures w14:val="standardContextual"/>
        </w:rPr>
      </w:pPr>
      <w:hyperlink w:anchor="_Toc222387870" w:tooltip="#_Toc222387870" w:history="1">
        <w:r w:rsidR="005833F4">
          <w:rPr>
            <w:rStyle w:val="afc"/>
            <w:iCs/>
          </w:rPr>
          <w:t>2.2.</w:t>
        </w:r>
        <w:r w:rsidR="005833F4">
          <w:rPr>
            <w:rFonts w:asciiTheme="minorHAnsi" w:eastAsiaTheme="minorEastAsia" w:hAnsiTheme="minorHAnsi" w:cstheme="minorBidi"/>
            <w:sz w:val="24"/>
            <w:szCs w:val="24"/>
            <w14:ligatures w14:val="standardContextual"/>
          </w:rPr>
          <w:tab/>
        </w:r>
        <w:r w:rsidR="005833F4">
          <w:rPr>
            <w:rStyle w:val="afc"/>
          </w:rPr>
          <w:t>Требования к качеству работ</w:t>
        </w:r>
        <w:r w:rsidR="005833F4">
          <w:tab/>
        </w:r>
        <w:r w:rsidR="005833F4">
          <w:fldChar w:fldCharType="begin"/>
        </w:r>
        <w:r w:rsidR="005833F4">
          <w:instrText xml:space="preserve"> PAGEREF _Toc222387870 \h </w:instrText>
        </w:r>
        <w:r w:rsidR="005833F4">
          <w:fldChar w:fldCharType="separate"/>
        </w:r>
        <w:r w:rsidR="005833F4">
          <w:t>10</w:t>
        </w:r>
        <w:r w:rsidR="005833F4">
          <w:fldChar w:fldCharType="end"/>
        </w:r>
      </w:hyperlink>
    </w:p>
    <w:p w14:paraId="3339DBDB" w14:textId="77777777" w:rsidR="00E31522" w:rsidRDefault="00754959">
      <w:pPr>
        <w:pStyle w:val="17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14:ligatures w14:val="standardContextual"/>
        </w:rPr>
      </w:pPr>
      <w:hyperlink w:anchor="_Toc222387871" w:tooltip="#_Toc222387871" w:history="1">
        <w:r w:rsidR="005833F4">
          <w:rPr>
            <w:rStyle w:val="afc"/>
            <w:b w:val="0"/>
            <w:bCs w:val="0"/>
            <w:color w:val="auto"/>
          </w:rPr>
          <w:t>Таблица 4. Требования к качеству работ</w:t>
        </w:r>
        <w:r w:rsidR="005833F4">
          <w:rPr>
            <w:b w:val="0"/>
            <w:bCs w:val="0"/>
          </w:rPr>
          <w:tab/>
        </w:r>
        <w:r w:rsidR="005833F4">
          <w:rPr>
            <w:b w:val="0"/>
            <w:bCs w:val="0"/>
          </w:rPr>
          <w:fldChar w:fldCharType="begin"/>
        </w:r>
        <w:r w:rsidR="005833F4">
          <w:rPr>
            <w:b w:val="0"/>
            <w:bCs w:val="0"/>
          </w:rPr>
          <w:instrText xml:space="preserve"> PAGEREF _Toc222387871 \h </w:instrText>
        </w:r>
        <w:r w:rsidR="005833F4">
          <w:rPr>
            <w:b w:val="0"/>
            <w:bCs w:val="0"/>
          </w:rPr>
        </w:r>
        <w:r w:rsidR="005833F4">
          <w:rPr>
            <w:b w:val="0"/>
            <w:bCs w:val="0"/>
          </w:rPr>
          <w:fldChar w:fldCharType="separate"/>
        </w:r>
        <w:r w:rsidR="005833F4">
          <w:rPr>
            <w:b w:val="0"/>
            <w:bCs w:val="0"/>
          </w:rPr>
          <w:t>10</w:t>
        </w:r>
        <w:r w:rsidR="005833F4">
          <w:rPr>
            <w:b w:val="0"/>
            <w:bCs w:val="0"/>
          </w:rPr>
          <w:fldChar w:fldCharType="end"/>
        </w:r>
      </w:hyperlink>
    </w:p>
    <w:p w14:paraId="4DB4329B" w14:textId="77777777" w:rsidR="00E31522" w:rsidRDefault="00E31522">
      <w:pPr>
        <w:pStyle w:val="38"/>
        <w:tabs>
          <w:tab w:val="right" w:leader="dot" w:pos="9911"/>
        </w:tabs>
        <w:rPr>
          <w:rFonts w:asciiTheme="minorHAnsi" w:eastAsiaTheme="minorEastAsia" w:hAnsiTheme="minorHAnsi" w:cstheme="minorBidi"/>
          <w:color w:val="EE0000"/>
          <w:sz w:val="24"/>
          <w:szCs w:val="24"/>
          <w14:ligatures w14:val="standardContextual"/>
        </w:rPr>
      </w:pPr>
    </w:p>
    <w:p w14:paraId="15063A2E" w14:textId="77777777" w:rsidR="00E31522" w:rsidRDefault="005833F4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</w:rPr>
        <w:fldChar w:fldCharType="end"/>
      </w:r>
    </w:p>
    <w:p w14:paraId="2AF2B055" w14:textId="77777777" w:rsidR="00E31522" w:rsidRDefault="005833F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</w:p>
    <w:p w14:paraId="3B637A81" w14:textId="77777777" w:rsidR="00E31522" w:rsidRDefault="005833F4">
      <w:pPr>
        <w:pStyle w:val="10"/>
        <w:keepLines/>
        <w:ind w:left="357" w:hanging="357"/>
        <w:jc w:val="center"/>
        <w:rPr>
          <w:caps/>
          <w:sz w:val="22"/>
          <w:szCs w:val="22"/>
        </w:rPr>
      </w:pPr>
      <w:bookmarkStart w:id="3" w:name="_Toc51339692"/>
      <w:bookmarkStart w:id="4" w:name="_Toc222387856"/>
      <w:r>
        <w:rPr>
          <w:sz w:val="22"/>
          <w:szCs w:val="22"/>
        </w:rPr>
        <w:lastRenderedPageBreak/>
        <w:t>Общие сведения</w:t>
      </w:r>
      <w:bookmarkStart w:id="5" w:name="_Toc46743506"/>
      <w:bookmarkEnd w:id="3"/>
      <w:bookmarkEnd w:id="4"/>
    </w:p>
    <w:p w14:paraId="725F8798" w14:textId="77777777" w:rsidR="00E31522" w:rsidRDefault="005833F4">
      <w:pPr>
        <w:pStyle w:val="4"/>
        <w:rPr>
          <w:sz w:val="22"/>
          <w:szCs w:val="22"/>
        </w:rPr>
      </w:pPr>
      <w:bookmarkStart w:id="6" w:name="undefined"/>
      <w:r>
        <w:rPr>
          <w:rFonts w:eastAsiaTheme="minorEastAsia"/>
          <w:sz w:val="22"/>
          <w:szCs w:val="22"/>
        </w:rPr>
        <w:t>Обозначения и сокращения</w:t>
      </w:r>
      <w:bookmarkEnd w:id="6"/>
    </w:p>
    <w:p w14:paraId="55E1BF2A" w14:textId="77777777" w:rsidR="00E31522" w:rsidRDefault="00E31522">
      <w:pPr>
        <w:rPr>
          <w:bCs/>
          <w:iCs/>
          <w:sz w:val="22"/>
          <w:szCs w:val="22"/>
        </w:rPr>
      </w:pPr>
    </w:p>
    <w:tbl>
      <w:tblPr>
        <w:tblW w:w="97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E31522" w14:paraId="7BEF0760" w14:textId="77777777">
        <w:trPr>
          <w:cantSplit/>
          <w:jc w:val="center"/>
        </w:trPr>
        <w:tc>
          <w:tcPr>
            <w:tcW w:w="1785" w:type="dxa"/>
          </w:tcPr>
          <w:p w14:paraId="506F8C4B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</w:t>
            </w:r>
          </w:p>
        </w:tc>
        <w:tc>
          <w:tcPr>
            <w:tcW w:w="7998" w:type="dxa"/>
          </w:tcPr>
          <w:p w14:paraId="6265F183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</w:tr>
      <w:tr w:rsidR="00E31522" w14:paraId="6CEBF2E8" w14:textId="77777777">
        <w:trPr>
          <w:cantSplit/>
          <w:jc w:val="center"/>
        </w:trPr>
        <w:tc>
          <w:tcPr>
            <w:tcW w:w="1785" w:type="dxa"/>
          </w:tcPr>
          <w:p w14:paraId="1BFAF772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</w:t>
            </w:r>
          </w:p>
        </w:tc>
        <w:tc>
          <w:tcPr>
            <w:tcW w:w="7998" w:type="dxa"/>
          </w:tcPr>
          <w:p w14:paraId="05F396C7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Лесной участок</w:t>
            </w:r>
          </w:p>
        </w:tc>
      </w:tr>
    </w:tbl>
    <w:p w14:paraId="7090C565" w14:textId="77777777" w:rsidR="00E31522" w:rsidRDefault="00E31522">
      <w:pPr>
        <w:keepNext/>
        <w:keepLines/>
        <w:jc w:val="both"/>
        <w:rPr>
          <w:sz w:val="22"/>
          <w:szCs w:val="22"/>
        </w:rPr>
      </w:pPr>
    </w:p>
    <w:p w14:paraId="7CF1A0A2" w14:textId="77777777" w:rsidR="00E31522" w:rsidRDefault="00E31522">
      <w:pPr>
        <w:keepNext/>
        <w:keepLines/>
        <w:jc w:val="both"/>
        <w:rPr>
          <w:sz w:val="22"/>
          <w:szCs w:val="22"/>
        </w:rPr>
      </w:pPr>
    </w:p>
    <w:p w14:paraId="5CAC6B40" w14:textId="77777777" w:rsidR="00E31522" w:rsidRDefault="005833F4">
      <w:pPr>
        <w:rPr>
          <w:sz w:val="22"/>
          <w:szCs w:val="22"/>
        </w:rPr>
      </w:pPr>
      <w:r>
        <w:rPr>
          <w:rFonts w:eastAsiaTheme="minorEastAsia"/>
          <w:sz w:val="22"/>
          <w:szCs w:val="22"/>
        </w:rPr>
        <w:br w:type="page" w:clear="all"/>
      </w:r>
    </w:p>
    <w:p w14:paraId="5D9B4E97" w14:textId="77777777" w:rsidR="00E31522" w:rsidRDefault="005833F4">
      <w:pPr>
        <w:pStyle w:val="4"/>
        <w:rPr>
          <w:sz w:val="22"/>
          <w:szCs w:val="22"/>
        </w:rPr>
      </w:pPr>
      <w:bookmarkStart w:id="7" w:name="_Toc222387857"/>
      <w:r>
        <w:rPr>
          <w:sz w:val="22"/>
          <w:szCs w:val="22"/>
        </w:rPr>
        <w:lastRenderedPageBreak/>
        <w:t>Наименование закупаемой продукции</w:t>
      </w:r>
      <w:bookmarkEnd w:id="5"/>
      <w:bookmarkEnd w:id="7"/>
    </w:p>
    <w:p w14:paraId="2A22D69E" w14:textId="5790D7AD" w:rsidR="00E31522" w:rsidRDefault="005833F4">
      <w:pPr>
        <w:jc w:val="both"/>
        <w:rPr>
          <w:b/>
          <w:bCs/>
        </w:rPr>
      </w:pPr>
      <w:r>
        <w:rPr>
          <w:rFonts w:eastAsiaTheme="minorEastAsia"/>
          <w:sz w:val="22"/>
          <w:szCs w:val="22"/>
        </w:rPr>
        <w:t xml:space="preserve">«ОКПД2 71.12.35.110. Выполнение комплекса кадастровых работ по изготовлению межевых планов земельных участков в рамках разработки проектной документации «Строительство 2-ой очереди </w:t>
      </w:r>
      <w:proofErr w:type="spellStart"/>
      <w:r>
        <w:rPr>
          <w:rFonts w:eastAsiaTheme="minorEastAsia"/>
          <w:sz w:val="22"/>
          <w:szCs w:val="22"/>
        </w:rPr>
        <w:t>Нерюнгринской</w:t>
      </w:r>
      <w:proofErr w:type="spellEnd"/>
      <w:r>
        <w:rPr>
          <w:rFonts w:eastAsiaTheme="minorEastAsia"/>
          <w:sz w:val="22"/>
          <w:szCs w:val="22"/>
        </w:rPr>
        <w:t xml:space="preserve"> ГРЭС. Этап 2. Развитие железнодорожного пути необщего пользования СП «</w:t>
      </w:r>
      <w:proofErr w:type="spellStart"/>
      <w:r>
        <w:rPr>
          <w:rFonts w:eastAsiaTheme="minorEastAsia"/>
          <w:sz w:val="22"/>
          <w:szCs w:val="22"/>
        </w:rPr>
        <w:t>Нерюнгринская</w:t>
      </w:r>
      <w:proofErr w:type="spellEnd"/>
      <w:r>
        <w:rPr>
          <w:rFonts w:eastAsiaTheme="minorEastAsia"/>
          <w:sz w:val="22"/>
          <w:szCs w:val="22"/>
        </w:rPr>
        <w:t xml:space="preserve"> ГРЭС» АО «ДГК»</w:t>
      </w:r>
    </w:p>
    <w:p w14:paraId="1590241F" w14:textId="77777777" w:rsidR="00E31522" w:rsidRDefault="00E31522">
      <w:pPr>
        <w:ind w:firstLine="567"/>
        <w:jc w:val="both"/>
        <w:rPr>
          <w:b/>
          <w:bCs/>
          <w:sz w:val="22"/>
          <w:szCs w:val="22"/>
        </w:rPr>
      </w:pPr>
    </w:p>
    <w:p w14:paraId="55C67FFE" w14:textId="77777777" w:rsidR="00E31522" w:rsidRDefault="005833F4">
      <w:pPr>
        <w:pStyle w:val="4"/>
        <w:rPr>
          <w:sz w:val="22"/>
          <w:szCs w:val="22"/>
        </w:rPr>
      </w:pPr>
      <w:bookmarkStart w:id="8" w:name="_Toc200015907"/>
      <w:bookmarkStart w:id="9" w:name="_Toc222387858"/>
      <w:r>
        <w:rPr>
          <w:sz w:val="22"/>
          <w:szCs w:val="22"/>
        </w:rPr>
        <w:t>Цель выполнения работ</w:t>
      </w:r>
      <w:bookmarkEnd w:id="8"/>
      <w:bookmarkEnd w:id="9"/>
    </w:p>
    <w:p w14:paraId="3B291F19" w14:textId="77777777" w:rsidR="00E31522" w:rsidRDefault="005833F4">
      <w:pPr>
        <w:jc w:val="both"/>
      </w:pPr>
      <w:r>
        <w:rPr>
          <w:rFonts w:eastAsiaTheme="minorEastAsia"/>
          <w:sz w:val="22"/>
          <w:szCs w:val="22"/>
        </w:rPr>
        <w:t xml:space="preserve">1 Изготовление межевого плана на раздел земельного участка 14:19:209001:279, схемы части земельного участка для постановки на отдельный кадастровый учет приведены в приложении к ТТ №1 и 2 (площадью 1 192,74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 xml:space="preserve"> )</w:t>
      </w:r>
    </w:p>
    <w:p w14:paraId="339AC42B" w14:textId="77777777" w:rsidR="00E31522" w:rsidRDefault="005833F4">
      <w:pPr>
        <w:jc w:val="both"/>
      </w:pPr>
      <w:r>
        <w:rPr>
          <w:rFonts w:eastAsiaTheme="minorEastAsia"/>
          <w:sz w:val="22"/>
          <w:szCs w:val="22"/>
        </w:rPr>
        <w:t xml:space="preserve">2 Изготовление межевого плана на раздел земельного участка 14:19:209001:277, схемы части земельного участка для постановки на отдельный кадастровый учет приведены в приложении к ТТ № 3 и 4 (площадью 1 208,82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>)</w:t>
      </w:r>
    </w:p>
    <w:p w14:paraId="53648767" w14:textId="77777777" w:rsidR="00E31522" w:rsidRDefault="005833F4">
      <w:pPr>
        <w:jc w:val="both"/>
        <w:rPr>
          <w:color w:val="000000" w:themeColor="text1"/>
        </w:rPr>
      </w:pPr>
      <w:r>
        <w:rPr>
          <w:rFonts w:eastAsiaTheme="minorEastAsia"/>
          <w:sz w:val="22"/>
          <w:szCs w:val="22"/>
        </w:rPr>
        <w:t xml:space="preserve">3 Изготовление межевого плана на образование земельного участка в квартале 14:19:209001, схемы части земельного участка для постановки на отдельный кадастровый учет приведены в приложении к ТТ № 5 и 6 (площадью 6 018,89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>)</w:t>
      </w:r>
    </w:p>
    <w:p w14:paraId="52AB55D4" w14:textId="77777777" w:rsidR="00E31522" w:rsidRDefault="005833F4">
      <w:pPr>
        <w:jc w:val="both"/>
        <w:rPr>
          <w:color w:val="000000" w:themeColor="text1"/>
        </w:rPr>
      </w:pPr>
      <w:r>
        <w:rPr>
          <w:rFonts w:eastAsiaTheme="minorEastAsia"/>
          <w:sz w:val="22"/>
          <w:szCs w:val="22"/>
        </w:rPr>
        <w:t xml:space="preserve">4 Изготовление межевого плана на раздел земельного участка 14:19:209001:710, схемы части земельного участка для постановки на отдельный кадастровый учет приведены в приложении к ТТ № 7 (площадью 908,87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>)</w:t>
      </w:r>
    </w:p>
    <w:p w14:paraId="120896F0" w14:textId="77777777" w:rsidR="00E31522" w:rsidRDefault="00E31522">
      <w:pPr>
        <w:ind w:right="57" w:firstLine="709"/>
        <w:jc w:val="both"/>
        <w:rPr>
          <w:rFonts w:eastAsiaTheme="minorEastAsia"/>
          <w:sz w:val="22"/>
          <w:szCs w:val="22"/>
        </w:rPr>
      </w:pPr>
    </w:p>
    <w:p w14:paraId="6E931E65" w14:textId="77777777" w:rsidR="00E31522" w:rsidRDefault="005833F4">
      <w:pPr>
        <w:pStyle w:val="4"/>
        <w:rPr>
          <w:sz w:val="22"/>
          <w:szCs w:val="22"/>
        </w:rPr>
      </w:pPr>
      <w:bookmarkStart w:id="10" w:name="_Toc222387859"/>
      <w:r>
        <w:rPr>
          <w:sz w:val="22"/>
          <w:szCs w:val="22"/>
        </w:rPr>
        <w:t>Существующее положение</w:t>
      </w:r>
      <w:bookmarkEnd w:id="10"/>
    </w:p>
    <w:p w14:paraId="1D020526" w14:textId="77777777" w:rsidR="00E31522" w:rsidRDefault="005833F4">
      <w:pPr>
        <w:pStyle w:val="affa"/>
        <w:numPr>
          <w:ilvl w:val="2"/>
          <w:numId w:val="17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Географическое положение объекта: 678995, Российская Федерация, Республика Саха (Якутия), </w:t>
      </w:r>
      <w:proofErr w:type="spellStart"/>
      <w:r>
        <w:rPr>
          <w:sz w:val="22"/>
          <w:szCs w:val="22"/>
        </w:rPr>
        <w:t>Нерюнгринский</w:t>
      </w:r>
      <w:proofErr w:type="spellEnd"/>
      <w:r>
        <w:rPr>
          <w:sz w:val="22"/>
          <w:szCs w:val="22"/>
        </w:rPr>
        <w:t xml:space="preserve"> район, </w:t>
      </w:r>
      <w:proofErr w:type="spellStart"/>
      <w:r>
        <w:rPr>
          <w:sz w:val="22"/>
          <w:szCs w:val="22"/>
        </w:rPr>
        <w:t>п.г.т</w:t>
      </w:r>
      <w:proofErr w:type="spellEnd"/>
      <w:r>
        <w:rPr>
          <w:sz w:val="22"/>
          <w:szCs w:val="22"/>
        </w:rPr>
        <w:t xml:space="preserve">. Серебряный Бор, площадка действующей железнодорожной станции </w:t>
      </w:r>
      <w:proofErr w:type="spellStart"/>
      <w:r>
        <w:rPr>
          <w:sz w:val="22"/>
          <w:szCs w:val="22"/>
        </w:rPr>
        <w:t>Нерюнгринской</w:t>
      </w:r>
      <w:proofErr w:type="spellEnd"/>
      <w:r>
        <w:rPr>
          <w:sz w:val="22"/>
          <w:szCs w:val="22"/>
        </w:rPr>
        <w:t xml:space="preserve"> ГРЭС и прилегающих территорий.</w:t>
      </w:r>
    </w:p>
    <w:p w14:paraId="718C5167" w14:textId="77777777" w:rsidR="00E31522" w:rsidRDefault="005833F4">
      <w:pPr>
        <w:pStyle w:val="affa"/>
        <w:numPr>
          <w:ilvl w:val="2"/>
          <w:numId w:val="17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Режим работы железнодорожной станции – базовый, согласно </w:t>
      </w:r>
      <w:r>
        <w:rPr>
          <w:rFonts w:eastAsia="Times New Roman"/>
          <w:bCs/>
          <w:sz w:val="22"/>
          <w:szCs w:val="22"/>
        </w:rPr>
        <w:t>суточного план-график</w:t>
      </w:r>
      <w:r>
        <w:rPr>
          <w:rFonts w:eastAsia="Times New Roman"/>
          <w:sz w:val="22"/>
          <w:szCs w:val="22"/>
        </w:rPr>
        <w:t xml:space="preserve">а последовательного выполнение технологических операций, связанных с обработкой поездов и вагонов, выгрузкой грузов (угля). </w:t>
      </w:r>
    </w:p>
    <w:p w14:paraId="2F1BCB03" w14:textId="77777777" w:rsidR="00E31522" w:rsidRDefault="005833F4">
      <w:pPr>
        <w:pStyle w:val="affa"/>
        <w:numPr>
          <w:ilvl w:val="2"/>
          <w:numId w:val="17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Сейсмические, геологические, топографические, экологические, гидрологические изыскания и результаты обследования предоставляются Техническим Заказчиком.</w:t>
      </w:r>
    </w:p>
    <w:p w14:paraId="58480FD3" w14:textId="77777777" w:rsidR="00E31522" w:rsidRDefault="00E31522">
      <w:pPr>
        <w:pStyle w:val="affa"/>
        <w:tabs>
          <w:tab w:val="left" w:pos="993"/>
        </w:tabs>
        <w:ind w:left="567"/>
        <w:jc w:val="both"/>
        <w:rPr>
          <w:sz w:val="22"/>
          <w:szCs w:val="22"/>
        </w:rPr>
      </w:pPr>
    </w:p>
    <w:p w14:paraId="5F93F468" w14:textId="77777777" w:rsidR="00E31522" w:rsidRDefault="005833F4">
      <w:pPr>
        <w:pStyle w:val="affa"/>
        <w:tabs>
          <w:tab w:val="left" w:pos="851"/>
        </w:tabs>
        <w:spacing w:before="120" w:after="120"/>
        <w:ind w:left="284" w:firstLine="284"/>
        <w:contextualSpacing w:val="0"/>
        <w:rPr>
          <w:b/>
          <w:sz w:val="22"/>
          <w:szCs w:val="22"/>
        </w:rPr>
      </w:pPr>
      <w:r>
        <w:rPr>
          <w:b/>
          <w:sz w:val="22"/>
          <w:szCs w:val="22"/>
        </w:rPr>
        <w:t>Таблица 1. Перечень объектов заказчика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68"/>
        <w:gridCol w:w="2835"/>
        <w:gridCol w:w="2268"/>
        <w:gridCol w:w="1985"/>
      </w:tblGrid>
      <w:tr w:rsidR="00E31522" w14:paraId="1961E53B" w14:textId="77777777">
        <w:tc>
          <w:tcPr>
            <w:tcW w:w="562" w:type="dxa"/>
          </w:tcPr>
          <w:p w14:paraId="4A14230E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191B1CC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268" w:type="dxa"/>
          </w:tcPr>
          <w:p w14:paraId="4D5E8D31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14:paraId="3F5B5F7A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835" w:type="dxa"/>
          </w:tcPr>
          <w:p w14:paraId="2F6AA5FC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</w:r>
            <w:r>
              <w:rPr>
                <w:sz w:val="22"/>
                <w:szCs w:val="22"/>
              </w:rPr>
              <w:br/>
              <w:t>(место производства работ)</w:t>
            </w:r>
          </w:p>
        </w:tc>
        <w:tc>
          <w:tcPr>
            <w:tcW w:w="2268" w:type="dxa"/>
          </w:tcPr>
          <w:p w14:paraId="296E8625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основного</w:t>
            </w:r>
          </w:p>
          <w:p w14:paraId="101D0BDE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br/>
              <w:t>(в отношении которого выполняются работы)</w:t>
            </w:r>
          </w:p>
        </w:tc>
        <w:tc>
          <w:tcPr>
            <w:tcW w:w="1985" w:type="dxa"/>
          </w:tcPr>
          <w:p w14:paraId="455CEFA2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31522" w14:paraId="18B3C6B9" w14:textId="77777777">
        <w:tc>
          <w:tcPr>
            <w:tcW w:w="562" w:type="dxa"/>
          </w:tcPr>
          <w:p w14:paraId="5BA3D7EE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379FBAF3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14:paraId="05D3CEED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29B61AFD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4A361AED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E31522" w14:paraId="5460A13A" w14:textId="77777777">
        <w:trPr>
          <w:trHeight w:val="881"/>
        </w:trPr>
        <w:tc>
          <w:tcPr>
            <w:tcW w:w="562" w:type="dxa"/>
          </w:tcPr>
          <w:p w14:paraId="43DB6BC4" w14:textId="77777777" w:rsidR="00E31522" w:rsidRDefault="005833F4">
            <w:pPr>
              <w:contextualSpacing/>
              <w:jc w:val="center"/>
              <w:rPr>
                <w:iCs/>
                <w:sz w:val="22"/>
                <w:szCs w:val="22"/>
              </w:rPr>
            </w:pPr>
            <w:bookmarkStart w:id="11" w:name="_Hlk170998573"/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3C21FC2" w14:textId="77777777" w:rsidR="00E31522" w:rsidRDefault="005833F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Филиал ПАО «РусГидро» - «Хабаровский» </w:t>
            </w:r>
            <w:proofErr w:type="spellStart"/>
            <w:r>
              <w:rPr>
                <w:sz w:val="22"/>
                <w:szCs w:val="22"/>
              </w:rPr>
              <w:t>Нерюнгринская</w:t>
            </w:r>
            <w:proofErr w:type="spellEnd"/>
            <w:r>
              <w:rPr>
                <w:sz w:val="22"/>
                <w:szCs w:val="22"/>
              </w:rPr>
              <w:t xml:space="preserve"> ГРЭС</w:t>
            </w:r>
          </w:p>
        </w:tc>
        <w:tc>
          <w:tcPr>
            <w:tcW w:w="2835" w:type="dxa"/>
          </w:tcPr>
          <w:p w14:paraId="59494259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Российская Федерация, Республика </w:t>
            </w:r>
            <w:hyperlink w:history="1">
              <w:r>
                <w:rPr>
                  <w:sz w:val="22"/>
                  <w:szCs w:val="22"/>
                </w:rPr>
                <w:t>Саха (Якутия)</w:t>
              </w:r>
            </w:hyperlink>
            <w:r>
              <w:rPr>
                <w:sz w:val="22"/>
                <w:szCs w:val="22"/>
              </w:rPr>
              <w:t xml:space="preserve">, г. Нерюнгри, </w:t>
            </w:r>
            <w:proofErr w:type="spellStart"/>
            <w:r>
              <w:rPr>
                <w:sz w:val="22"/>
                <w:szCs w:val="22"/>
              </w:rPr>
              <w:t>пгт</w:t>
            </w:r>
            <w:proofErr w:type="spellEnd"/>
            <w:r>
              <w:rPr>
                <w:sz w:val="22"/>
                <w:szCs w:val="22"/>
              </w:rPr>
              <w:t>. Серебряный Бор, территория промзоны</w:t>
            </w:r>
          </w:p>
          <w:p w14:paraId="6A83273F" w14:textId="77777777" w:rsidR="00E31522" w:rsidRDefault="00E315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48590B3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ЖД станция </w:t>
            </w:r>
            <w:proofErr w:type="spellStart"/>
            <w:r>
              <w:rPr>
                <w:sz w:val="22"/>
                <w:szCs w:val="22"/>
              </w:rPr>
              <w:t>Нерюнгринской</w:t>
            </w:r>
            <w:proofErr w:type="spellEnd"/>
            <w:r>
              <w:rPr>
                <w:sz w:val="22"/>
                <w:szCs w:val="22"/>
              </w:rPr>
              <w:t xml:space="preserve"> ГРЭС</w:t>
            </w:r>
          </w:p>
        </w:tc>
        <w:tc>
          <w:tcPr>
            <w:tcW w:w="1985" w:type="dxa"/>
          </w:tcPr>
          <w:p w14:paraId="530D03AF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работ выполняется на действующем предприятии</w:t>
            </w:r>
          </w:p>
          <w:p w14:paraId="3553368D" w14:textId="77777777" w:rsidR="00E31522" w:rsidRDefault="00E3152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A161E64" w14:textId="77777777" w:rsidR="00E31522" w:rsidRDefault="005833F4">
      <w:pPr>
        <w:pStyle w:val="4"/>
        <w:rPr>
          <w:sz w:val="22"/>
          <w:szCs w:val="22"/>
        </w:rPr>
      </w:pPr>
      <w:bookmarkStart w:id="12" w:name="_Toc200015909"/>
      <w:bookmarkStart w:id="13" w:name="_Toc222387860"/>
      <w:bookmarkEnd w:id="11"/>
      <w:r>
        <w:rPr>
          <w:sz w:val="22"/>
          <w:szCs w:val="22"/>
        </w:rPr>
        <w:t>Информация в отношении договора, которая должна быть учтена при подготовке заявки (в том числе перечень ресурсов, услуг и документов, представляемых заказчиком на этапе исполнения договора)</w:t>
      </w:r>
      <w:bookmarkEnd w:id="12"/>
      <w:bookmarkEnd w:id="13"/>
    </w:p>
    <w:p w14:paraId="5D98A084" w14:textId="77777777" w:rsidR="00E31522" w:rsidRDefault="005833F4">
      <w:pPr>
        <w:pStyle w:val="affa"/>
        <w:tabs>
          <w:tab w:val="left" w:pos="567"/>
          <w:tab w:val="left" w:pos="851"/>
        </w:tabs>
        <w:spacing w:before="120" w:after="12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Работы выполняются в соответствии с законодательной и нормативно-методической базой Российской Федерации и субъектов, в редакции Кодексов, законов, Постановлений Правительства, Федеральных законов (с учетом изменений на дату передачи документации Заказчику).</w:t>
      </w:r>
    </w:p>
    <w:p w14:paraId="4352DF04" w14:textId="77777777" w:rsidR="00E31522" w:rsidRDefault="005833F4">
      <w:pPr>
        <w:pStyle w:val="4"/>
        <w:rPr>
          <w:sz w:val="22"/>
          <w:szCs w:val="22"/>
        </w:rPr>
      </w:pPr>
      <w:bookmarkStart w:id="14" w:name="_Toc200015910"/>
      <w:bookmarkStart w:id="15" w:name="_Toc222387861"/>
      <w:r>
        <w:rPr>
          <w:sz w:val="22"/>
          <w:szCs w:val="22"/>
        </w:rPr>
        <w:t>Иные требования и сведения общего характера</w:t>
      </w:r>
      <w:bookmarkEnd w:id="14"/>
      <w:bookmarkEnd w:id="15"/>
      <w:r>
        <w:rPr>
          <w:sz w:val="22"/>
          <w:szCs w:val="22"/>
        </w:rPr>
        <w:t xml:space="preserve"> </w:t>
      </w:r>
    </w:p>
    <w:p w14:paraId="5D4267FB" w14:textId="77777777" w:rsidR="00E31522" w:rsidRDefault="005833F4">
      <w:pPr>
        <w:pStyle w:val="affa"/>
        <w:spacing w:before="120" w:after="120"/>
        <w:ind w:left="284" w:firstLine="284"/>
        <w:contextualSpacing w:val="0"/>
        <w:rPr>
          <w:b/>
          <w:sz w:val="22"/>
          <w:szCs w:val="22"/>
        </w:rPr>
      </w:pPr>
      <w:r>
        <w:rPr>
          <w:b/>
          <w:sz w:val="22"/>
          <w:szCs w:val="22"/>
        </w:rPr>
        <w:t>Особые условия выполнения работ:</w:t>
      </w:r>
    </w:p>
    <w:tbl>
      <w:tblPr>
        <w:tblStyle w:val="af6"/>
        <w:tblW w:w="9923" w:type="dxa"/>
        <w:tblInd w:w="-5" w:type="dxa"/>
        <w:tblLook w:val="04A0" w:firstRow="1" w:lastRow="0" w:firstColumn="1" w:lastColumn="0" w:noHBand="0" w:noVBand="1"/>
      </w:tblPr>
      <w:tblGrid>
        <w:gridCol w:w="567"/>
        <w:gridCol w:w="9356"/>
      </w:tblGrid>
      <w:tr w:rsidR="00E31522" w14:paraId="060E5F74" w14:textId="77777777">
        <w:tc>
          <w:tcPr>
            <w:tcW w:w="567" w:type="dxa"/>
          </w:tcPr>
          <w:p w14:paraId="579BE59E" w14:textId="77777777" w:rsidR="00E31522" w:rsidRDefault="005833F4">
            <w:pPr>
              <w:pStyle w:val="aff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№</w:t>
            </w:r>
          </w:p>
          <w:p w14:paraId="12C4CBA6" w14:textId="77777777" w:rsidR="00E31522" w:rsidRDefault="005833F4">
            <w:pPr>
              <w:pStyle w:val="aff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9356" w:type="dxa"/>
          </w:tcPr>
          <w:p w14:paraId="22C54C57" w14:textId="77777777" w:rsidR="00E31522" w:rsidRDefault="005833F4">
            <w:pPr>
              <w:pStyle w:val="aff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производства работ</w:t>
            </w:r>
          </w:p>
        </w:tc>
      </w:tr>
      <w:tr w:rsidR="00E31522" w14:paraId="2AB30266" w14:textId="77777777">
        <w:tc>
          <w:tcPr>
            <w:tcW w:w="567" w:type="dxa"/>
          </w:tcPr>
          <w:p w14:paraId="7070A14E" w14:textId="77777777" w:rsidR="00E31522" w:rsidRDefault="005833F4">
            <w:pPr>
              <w:pStyle w:val="aff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9356" w:type="dxa"/>
          </w:tcPr>
          <w:p w14:paraId="2BE92812" w14:textId="77777777" w:rsidR="00E31522" w:rsidRDefault="005833F4">
            <w:pPr>
              <w:pStyle w:val="aff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</w:tr>
      <w:tr w:rsidR="00E31522" w14:paraId="540038D4" w14:textId="77777777">
        <w:trPr>
          <w:trHeight w:val="412"/>
        </w:trPr>
        <w:tc>
          <w:tcPr>
            <w:tcW w:w="567" w:type="dxa"/>
          </w:tcPr>
          <w:p w14:paraId="306FBDF3" w14:textId="77777777" w:rsidR="00E31522" w:rsidRDefault="005833F4">
            <w:pPr>
              <w:pStyle w:val="affa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356" w:type="dxa"/>
            <w:vAlign w:val="center"/>
          </w:tcPr>
          <w:p w14:paraId="49D6E446" w14:textId="77777777" w:rsidR="00E31522" w:rsidRDefault="005833F4">
            <w:pPr>
              <w:ind w:firstLine="567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Заказчик предоставляет исходные данны</w:t>
            </w:r>
            <w:r>
              <w:rPr>
                <w:rFonts w:eastAsiaTheme="minorEastAsia"/>
                <w:sz w:val="22"/>
                <w:szCs w:val="22"/>
              </w:rPr>
              <w:t xml:space="preserve">е в формате схем частей земельных участков на кадастровом плане территории необходимых для межевания. Полевые работы по уточнению границ земельных участков проводятся в присутствии представителей АО «УК </w:t>
            </w:r>
            <w:proofErr w:type="spellStart"/>
            <w:r>
              <w:rPr>
                <w:rFonts w:eastAsiaTheme="minorEastAsia"/>
                <w:sz w:val="22"/>
                <w:szCs w:val="22"/>
              </w:rPr>
              <w:t>ГидроОГК</w:t>
            </w:r>
            <w:proofErr w:type="spellEnd"/>
            <w:r>
              <w:rPr>
                <w:rFonts w:eastAsiaTheme="minorEastAsia"/>
                <w:sz w:val="22"/>
                <w:szCs w:val="22"/>
              </w:rPr>
              <w:t>», АО «Институт Гидропроект»</w:t>
            </w:r>
          </w:p>
        </w:tc>
      </w:tr>
    </w:tbl>
    <w:p w14:paraId="27911055" w14:textId="77777777" w:rsidR="00E31522" w:rsidRDefault="00E31522">
      <w:pPr>
        <w:rPr>
          <w:sz w:val="22"/>
          <w:szCs w:val="22"/>
        </w:rPr>
      </w:pPr>
    </w:p>
    <w:p w14:paraId="032C5544" w14:textId="77777777" w:rsidR="00E31522" w:rsidRDefault="005833F4">
      <w:pPr>
        <w:pStyle w:val="4"/>
        <w:spacing w:before="240"/>
        <w:rPr>
          <w:sz w:val="22"/>
          <w:szCs w:val="22"/>
        </w:rPr>
      </w:pPr>
      <w:bookmarkStart w:id="16" w:name="_Toc173489365"/>
      <w:bookmarkStart w:id="17" w:name="_Toc173489366"/>
      <w:bookmarkStart w:id="18" w:name="_Toc173489367"/>
      <w:bookmarkStart w:id="19" w:name="_Toc173489368"/>
      <w:bookmarkStart w:id="20" w:name="_Toc173489369"/>
      <w:bookmarkStart w:id="21" w:name="_Toc173489370"/>
      <w:bookmarkStart w:id="22" w:name="_Toc173489371"/>
      <w:bookmarkStart w:id="23" w:name="_Toc152055214"/>
      <w:bookmarkStart w:id="24" w:name="_Toc152603688"/>
      <w:bookmarkStart w:id="25" w:name="_Toc152673420"/>
      <w:bookmarkStart w:id="26" w:name="_Toc164184849"/>
      <w:bookmarkStart w:id="27" w:name="_Toc169522948"/>
      <w:bookmarkStart w:id="28" w:name="_Toc173489372"/>
      <w:bookmarkStart w:id="29" w:name="_Toc152055215"/>
      <w:bookmarkStart w:id="30" w:name="_Toc152603689"/>
      <w:bookmarkStart w:id="31" w:name="_Toc152673421"/>
      <w:bookmarkStart w:id="32" w:name="_Toc164184850"/>
      <w:bookmarkStart w:id="33" w:name="_Toc169522949"/>
      <w:bookmarkStart w:id="34" w:name="_Toc173489373"/>
      <w:bookmarkStart w:id="35" w:name="_Toc152055216"/>
      <w:bookmarkStart w:id="36" w:name="_Toc152603690"/>
      <w:bookmarkStart w:id="37" w:name="_Toc152673422"/>
      <w:bookmarkStart w:id="38" w:name="_Toc164184851"/>
      <w:bookmarkStart w:id="39" w:name="_Toc169522950"/>
      <w:bookmarkStart w:id="40" w:name="_Toc173489374"/>
      <w:bookmarkStart w:id="41" w:name="_Toc152055217"/>
      <w:bookmarkStart w:id="42" w:name="_Toc152603691"/>
      <w:bookmarkStart w:id="43" w:name="_Toc152673423"/>
      <w:bookmarkStart w:id="44" w:name="_Toc164184852"/>
      <w:bookmarkStart w:id="45" w:name="_Toc169522951"/>
      <w:bookmarkStart w:id="46" w:name="_Toc173489375"/>
      <w:bookmarkStart w:id="47" w:name="_Toc22238786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sz w:val="22"/>
          <w:szCs w:val="22"/>
        </w:rPr>
        <w:t>Объем оказываемых услуг</w:t>
      </w:r>
      <w:bookmarkEnd w:id="47"/>
    </w:p>
    <w:p w14:paraId="56CFB0A6" w14:textId="77777777" w:rsidR="00E31522" w:rsidRDefault="005833F4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1 Изготовление межевого плана на раздел земельного участка 14:19:209001:279, схемы части земельного участка для постановки на отдельный кадастровый учет приведены в приложении к ТТ №1 и 2 (площадью 1 192,74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 xml:space="preserve"> ) - 1 </w:t>
      </w:r>
      <w:proofErr w:type="spellStart"/>
      <w:r>
        <w:rPr>
          <w:rFonts w:eastAsiaTheme="minorEastAsia"/>
          <w:sz w:val="22"/>
          <w:szCs w:val="22"/>
        </w:rPr>
        <w:t>шт</w:t>
      </w:r>
      <w:proofErr w:type="spellEnd"/>
      <w:r>
        <w:rPr>
          <w:rFonts w:eastAsiaTheme="minorEastAsia"/>
          <w:sz w:val="22"/>
          <w:szCs w:val="22"/>
        </w:rPr>
        <w:t xml:space="preserve"> </w:t>
      </w:r>
    </w:p>
    <w:p w14:paraId="78B8AAD1" w14:textId="77777777" w:rsidR="00E31522" w:rsidRDefault="005833F4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2 Изготовление межевого плана на раздел земельного участка 14:19:209001:277, схемы части земельного участка для постановки на отдельный кадастровый учет приведены в приложении к ТТ № 3 и 4 (площадью 1 208,82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 xml:space="preserve">) - 1 </w:t>
      </w:r>
      <w:proofErr w:type="spellStart"/>
      <w:r>
        <w:rPr>
          <w:rFonts w:eastAsiaTheme="minorEastAsia"/>
          <w:sz w:val="22"/>
          <w:szCs w:val="22"/>
        </w:rPr>
        <w:t>шт</w:t>
      </w:r>
      <w:proofErr w:type="spellEnd"/>
      <w:r>
        <w:rPr>
          <w:rFonts w:eastAsiaTheme="minorEastAsia"/>
          <w:sz w:val="22"/>
          <w:szCs w:val="22"/>
        </w:rPr>
        <w:t xml:space="preserve"> </w:t>
      </w:r>
    </w:p>
    <w:p w14:paraId="5F7E14F3" w14:textId="77777777" w:rsidR="00E31522" w:rsidRDefault="005833F4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3 Изготовление межевого плана на образование земельного участка в квартале 14:19:209001, схемы части земельного участка для постановки на отдельный кадастровый учет приведены в приложении к ТТ № 5 и 6 (площадью 6 018,89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 xml:space="preserve">) - 1 </w:t>
      </w:r>
      <w:proofErr w:type="spellStart"/>
      <w:r>
        <w:rPr>
          <w:rFonts w:eastAsiaTheme="minorEastAsia"/>
          <w:sz w:val="22"/>
          <w:szCs w:val="22"/>
        </w:rPr>
        <w:t>шт</w:t>
      </w:r>
      <w:proofErr w:type="spellEnd"/>
      <w:r>
        <w:rPr>
          <w:rFonts w:eastAsiaTheme="minorEastAsia"/>
          <w:sz w:val="22"/>
          <w:szCs w:val="22"/>
        </w:rPr>
        <w:t xml:space="preserve"> </w:t>
      </w:r>
    </w:p>
    <w:p w14:paraId="02F6A664" w14:textId="77777777" w:rsidR="00E31522" w:rsidRDefault="005833F4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4 Изготовление межевого плана на раздел земельного участка 14:19:209001:710, схемы части земельного участка для постановки на отдельный кадастровый учет приведены в приложении к ТТ № 7 (площадью 908,87 </w:t>
      </w:r>
      <w:proofErr w:type="spellStart"/>
      <w:proofErr w:type="gramStart"/>
      <w:r>
        <w:rPr>
          <w:rFonts w:eastAsiaTheme="minorEastAsia"/>
          <w:sz w:val="22"/>
          <w:szCs w:val="22"/>
        </w:rPr>
        <w:t>кв.м</w:t>
      </w:r>
      <w:proofErr w:type="spellEnd"/>
      <w:proofErr w:type="gramEnd"/>
      <w:r>
        <w:rPr>
          <w:rFonts w:eastAsiaTheme="minorEastAsia"/>
          <w:sz w:val="22"/>
          <w:szCs w:val="22"/>
        </w:rPr>
        <w:t xml:space="preserve">) - 1 </w:t>
      </w:r>
      <w:proofErr w:type="spellStart"/>
      <w:r>
        <w:rPr>
          <w:rFonts w:eastAsiaTheme="minorEastAsia"/>
          <w:sz w:val="22"/>
          <w:szCs w:val="22"/>
        </w:rPr>
        <w:t>шт</w:t>
      </w:r>
      <w:proofErr w:type="spellEnd"/>
      <w:r>
        <w:rPr>
          <w:rFonts w:eastAsiaTheme="minorEastAsia"/>
          <w:sz w:val="22"/>
          <w:szCs w:val="22"/>
        </w:rPr>
        <w:t xml:space="preserve"> </w:t>
      </w:r>
    </w:p>
    <w:p w14:paraId="4B5A0452" w14:textId="77777777" w:rsidR="00E31522" w:rsidRDefault="00E31522">
      <w:pPr>
        <w:rPr>
          <w:sz w:val="22"/>
          <w:szCs w:val="22"/>
        </w:rPr>
      </w:pPr>
    </w:p>
    <w:p w14:paraId="5764AE42" w14:textId="77777777" w:rsidR="00E31522" w:rsidRDefault="005833F4">
      <w:pPr>
        <w:pStyle w:val="4"/>
        <w:spacing w:before="240"/>
        <w:rPr>
          <w:sz w:val="22"/>
          <w:szCs w:val="22"/>
        </w:rPr>
      </w:pPr>
      <w:bookmarkStart w:id="48" w:name="_Toc169522959"/>
      <w:bookmarkStart w:id="49" w:name="_Toc173489383"/>
      <w:bookmarkStart w:id="50" w:name="_Toc169522960"/>
      <w:bookmarkStart w:id="51" w:name="_Toc173489384"/>
      <w:bookmarkStart w:id="52" w:name="_Toc169522961"/>
      <w:bookmarkStart w:id="53" w:name="_Toc173489385"/>
      <w:bookmarkStart w:id="54" w:name="_Toc169522962"/>
      <w:bookmarkStart w:id="55" w:name="_Toc173489386"/>
      <w:bookmarkStart w:id="56" w:name="_Toc169522963"/>
      <w:bookmarkStart w:id="57" w:name="_Toc173489387"/>
      <w:bookmarkStart w:id="58" w:name="_Toc222387863"/>
      <w:bookmarkStart w:id="59" w:name="_Toc51339693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rPr>
          <w:sz w:val="22"/>
          <w:szCs w:val="22"/>
        </w:rPr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</w:r>
      <w:bookmarkEnd w:id="58"/>
      <w:r>
        <w:rPr>
          <w:sz w:val="22"/>
          <w:szCs w:val="22"/>
        </w:rPr>
        <w:t xml:space="preserve"> </w:t>
      </w:r>
    </w:p>
    <w:p w14:paraId="4C7DFD1B" w14:textId="77777777" w:rsidR="00E31522" w:rsidRDefault="005833F4">
      <w:pPr>
        <w:rPr>
          <w:sz w:val="22"/>
          <w:szCs w:val="22"/>
        </w:rPr>
      </w:pPr>
      <w:r>
        <w:rPr>
          <w:bCs/>
          <w:sz w:val="22"/>
          <w:szCs w:val="22"/>
        </w:rPr>
        <w:t>Основные исходные данные, передаваемые Заказчиком Исполнителю:</w:t>
      </w:r>
    </w:p>
    <w:p w14:paraId="1863DA90" w14:textId="77777777" w:rsidR="00E31522" w:rsidRDefault="005833F4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 Схема части земельного участка на кадастровом плане территории с кадастровым номером 14:19:209001:279 -1</w:t>
      </w:r>
    </w:p>
    <w:p w14:paraId="49C4936A" w14:textId="77777777" w:rsidR="00E31522" w:rsidRDefault="005833F4">
      <w:pPr>
        <w:ind w:left="709"/>
        <w:jc w:val="both"/>
        <w:rPr>
          <w:sz w:val="22"/>
          <w:szCs w:val="22"/>
        </w:rPr>
      </w:pPr>
      <w:r>
        <w:rPr>
          <w:sz w:val="24"/>
          <w:szCs w:val="24"/>
        </w:rPr>
        <w:t>2.Схема части земельного участка на кадастровом плане территории с кадастровым номером 14:19:209001:279-2</w:t>
      </w:r>
    </w:p>
    <w:p w14:paraId="15581FD4" w14:textId="77777777" w:rsidR="00E31522" w:rsidRDefault="005833F4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3.Схема части земельного участка на кадастровом плане территории с кадастровым номером 14:19:209001:277-1,2</w:t>
      </w:r>
    </w:p>
    <w:p w14:paraId="70C9C514" w14:textId="77777777" w:rsidR="00E31522" w:rsidRDefault="005833F4">
      <w:pPr>
        <w:ind w:left="709"/>
        <w:jc w:val="both"/>
        <w:rPr>
          <w:sz w:val="22"/>
          <w:szCs w:val="22"/>
        </w:rPr>
      </w:pPr>
      <w:r>
        <w:rPr>
          <w:sz w:val="24"/>
          <w:szCs w:val="24"/>
        </w:rPr>
        <w:t>4.Схема части земельного участка на кадастровом плане территории с кадастровым номером 14:19:209001:277-3</w:t>
      </w:r>
    </w:p>
    <w:p w14:paraId="079A91E5" w14:textId="77777777" w:rsidR="00E31522" w:rsidRDefault="005833F4">
      <w:pPr>
        <w:ind w:left="709"/>
        <w:jc w:val="both"/>
        <w:rPr>
          <w:sz w:val="22"/>
          <w:szCs w:val="22"/>
        </w:rPr>
      </w:pPr>
      <w:r>
        <w:rPr>
          <w:sz w:val="24"/>
          <w:szCs w:val="24"/>
        </w:rPr>
        <w:t>5.Схема части земельного участка на кадастровом плане территории с кадастровым номером 14:19:209001-1</w:t>
      </w:r>
    </w:p>
    <w:p w14:paraId="4FDBBAF5" w14:textId="77777777" w:rsidR="00E31522" w:rsidRDefault="005833F4">
      <w:pPr>
        <w:ind w:left="709"/>
        <w:jc w:val="both"/>
        <w:rPr>
          <w:sz w:val="22"/>
          <w:szCs w:val="22"/>
        </w:rPr>
      </w:pPr>
      <w:r>
        <w:rPr>
          <w:sz w:val="24"/>
          <w:szCs w:val="24"/>
        </w:rPr>
        <w:t>6.Схема части земельного участка на кадастровом плане территории с кадастровым номером 14:19:209001-2</w:t>
      </w:r>
    </w:p>
    <w:p w14:paraId="3BA02EC2" w14:textId="77777777" w:rsidR="00E31522" w:rsidRDefault="005833F4">
      <w:pPr>
        <w:ind w:left="709"/>
        <w:jc w:val="both"/>
      </w:pPr>
      <w:r>
        <w:rPr>
          <w:sz w:val="24"/>
          <w:szCs w:val="24"/>
        </w:rPr>
        <w:t>7.Схема части земельного участка на кадастровом плане территории с кадастровым номером 14:19:209001:710</w:t>
      </w:r>
    </w:p>
    <w:p w14:paraId="0B2E9595" w14:textId="77777777" w:rsidR="00E31522" w:rsidRDefault="00E31522">
      <w:pPr>
        <w:rPr>
          <w:sz w:val="22"/>
          <w:szCs w:val="22"/>
        </w:rPr>
      </w:pPr>
    </w:p>
    <w:p w14:paraId="152D2516" w14:textId="77777777" w:rsidR="00E31522" w:rsidRDefault="005833F4">
      <w:pPr>
        <w:pStyle w:val="10"/>
        <w:keepLines/>
        <w:ind w:left="357" w:hanging="357"/>
        <w:jc w:val="center"/>
        <w:rPr>
          <w:iCs/>
          <w:caps/>
          <w:sz w:val="22"/>
          <w:szCs w:val="22"/>
        </w:rPr>
      </w:pPr>
      <w:bookmarkStart w:id="60" w:name="_Toc222387864"/>
      <w:r>
        <w:rPr>
          <w:iCs/>
          <w:sz w:val="22"/>
          <w:szCs w:val="22"/>
        </w:rPr>
        <w:t>Требования к продукции</w:t>
      </w:r>
      <w:bookmarkEnd w:id="59"/>
      <w:bookmarkEnd w:id="60"/>
    </w:p>
    <w:p w14:paraId="7FF47A0E" w14:textId="77777777" w:rsidR="00E31522" w:rsidRDefault="005833F4">
      <w:pPr>
        <w:pStyle w:val="4"/>
        <w:rPr>
          <w:sz w:val="22"/>
          <w:szCs w:val="22"/>
        </w:rPr>
      </w:pPr>
      <w:bookmarkStart w:id="61" w:name="_Toc222387865"/>
      <w:r>
        <w:rPr>
          <w:sz w:val="22"/>
          <w:szCs w:val="22"/>
        </w:rPr>
        <w:t>Требования к объемам и срокам выполнения работ</w:t>
      </w:r>
      <w:bookmarkEnd w:id="61"/>
    </w:p>
    <w:p w14:paraId="60FB6CB6" w14:textId="77777777" w:rsidR="00E31522" w:rsidRDefault="005833F4">
      <w:pPr>
        <w:pStyle w:val="31"/>
        <w:rPr>
          <w:sz w:val="22"/>
          <w:szCs w:val="22"/>
        </w:rPr>
      </w:pPr>
      <w:bookmarkStart w:id="62" w:name="_Toc222387866"/>
      <w:r>
        <w:rPr>
          <w:sz w:val="22"/>
          <w:szCs w:val="22"/>
        </w:rPr>
        <w:t>Требования к видам и объемам работ</w:t>
      </w:r>
      <w:bookmarkEnd w:id="62"/>
    </w:p>
    <w:p w14:paraId="28866540" w14:textId="77777777" w:rsidR="00E31522" w:rsidRDefault="00E31522">
      <w:pPr>
        <w:ind w:firstLine="709"/>
        <w:jc w:val="both"/>
        <w:rPr>
          <w:sz w:val="22"/>
          <w:szCs w:val="22"/>
        </w:rPr>
      </w:pPr>
    </w:p>
    <w:p w14:paraId="46E707A4" w14:textId="77777777" w:rsidR="00E31522" w:rsidRDefault="005833F4">
      <w:pPr>
        <w:pStyle w:val="10"/>
        <w:keepLines/>
        <w:numPr>
          <w:ilvl w:val="0"/>
          <w:numId w:val="0"/>
        </w:numPr>
        <w:spacing w:before="240"/>
        <w:rPr>
          <w:sz w:val="22"/>
          <w:szCs w:val="22"/>
        </w:rPr>
      </w:pPr>
      <w:bookmarkStart w:id="63" w:name="_Toc51339695"/>
      <w:bookmarkStart w:id="64" w:name="_Toc222387867"/>
      <w:r>
        <w:rPr>
          <w:sz w:val="22"/>
          <w:szCs w:val="22"/>
        </w:rPr>
        <w:t xml:space="preserve">Таблица 2. Перечень </w:t>
      </w:r>
      <w:bookmarkEnd w:id="63"/>
      <w:r>
        <w:rPr>
          <w:sz w:val="22"/>
          <w:szCs w:val="22"/>
        </w:rPr>
        <w:t>и объем выполняемых работ</w:t>
      </w:r>
      <w:bookmarkEnd w:id="64"/>
    </w:p>
    <w:p w14:paraId="281CEBAE" w14:textId="77777777" w:rsidR="00E31522" w:rsidRDefault="00E31522">
      <w:pPr>
        <w:rPr>
          <w:sz w:val="22"/>
          <w:szCs w:val="22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E31522" w14:paraId="29E05AAF" w14:textId="77777777">
        <w:tc>
          <w:tcPr>
            <w:tcW w:w="850" w:type="dxa"/>
            <w:vAlign w:val="center"/>
          </w:tcPr>
          <w:p w14:paraId="788A4886" w14:textId="77777777" w:rsidR="00E31522" w:rsidRDefault="005833F4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6C0D4678" w14:textId="77777777" w:rsidR="00E31522" w:rsidRDefault="005833F4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849" w:type="dxa"/>
            <w:vAlign w:val="center"/>
          </w:tcPr>
          <w:p w14:paraId="54556B4B" w14:textId="77777777" w:rsidR="00E31522" w:rsidRDefault="005833F4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этапа работ</w:t>
            </w:r>
          </w:p>
        </w:tc>
        <w:tc>
          <w:tcPr>
            <w:tcW w:w="1985" w:type="dxa"/>
            <w:vAlign w:val="center"/>
          </w:tcPr>
          <w:p w14:paraId="6C020644" w14:textId="77777777" w:rsidR="00E31522" w:rsidRDefault="005833F4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4B75FBB" w14:textId="77777777" w:rsidR="00E31522" w:rsidRDefault="005833F4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E31522" w14:paraId="4810946A" w14:textId="77777777">
        <w:tc>
          <w:tcPr>
            <w:tcW w:w="850" w:type="dxa"/>
          </w:tcPr>
          <w:p w14:paraId="1F03A592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49" w:type="dxa"/>
          </w:tcPr>
          <w:p w14:paraId="69F39C24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41BA0392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827C07F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E31522" w14:paraId="2D571342" w14:textId="77777777">
        <w:trPr>
          <w:trHeight w:val="253"/>
        </w:trPr>
        <w:tc>
          <w:tcPr>
            <w:tcW w:w="850" w:type="dxa"/>
            <w:vMerge w:val="restart"/>
          </w:tcPr>
          <w:p w14:paraId="3F1A7CE7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849" w:type="dxa"/>
            <w:vMerge w:val="restart"/>
          </w:tcPr>
          <w:p w14:paraId="76366DF3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Изготовление межевого плана на раздел земельного участка 14:19:209001:279, схемы части земельного участка для постановки на отдельный кадастровый учет приведены в приложении к ТТ №1 и 2 (площадью 1 192,74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 xml:space="preserve"> )</w:t>
            </w:r>
          </w:p>
        </w:tc>
        <w:tc>
          <w:tcPr>
            <w:tcW w:w="1985" w:type="dxa"/>
            <w:vMerge w:val="restart"/>
          </w:tcPr>
          <w:p w14:paraId="212500C9" w14:textId="77777777" w:rsidR="00E31522" w:rsidRDefault="005833F4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Межевой план</w:t>
            </w:r>
          </w:p>
        </w:tc>
        <w:tc>
          <w:tcPr>
            <w:tcW w:w="2126" w:type="dxa"/>
            <w:vMerge w:val="restart"/>
          </w:tcPr>
          <w:p w14:paraId="239BDC17" w14:textId="77777777" w:rsidR="00E31522" w:rsidRDefault="005833F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</w:tr>
      <w:tr w:rsidR="00E31522" w14:paraId="5D24A6A1" w14:textId="77777777">
        <w:trPr>
          <w:trHeight w:val="253"/>
        </w:trPr>
        <w:tc>
          <w:tcPr>
            <w:tcW w:w="850" w:type="dxa"/>
            <w:vMerge w:val="restart"/>
          </w:tcPr>
          <w:p w14:paraId="008A8799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49" w:type="dxa"/>
            <w:vMerge w:val="restart"/>
          </w:tcPr>
          <w:p w14:paraId="5D80AA09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Изготовление межевого плана на раздел земельного участка 14:19:209001:277, схемы части земельного участка для постановки на отдельный кадастровый учет приведены в приложении к ТТ № 3 и 4 (площадью 1 208,82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>)</w:t>
            </w:r>
          </w:p>
        </w:tc>
        <w:tc>
          <w:tcPr>
            <w:tcW w:w="1985" w:type="dxa"/>
            <w:vMerge w:val="restart"/>
          </w:tcPr>
          <w:p w14:paraId="2C07F09E" w14:textId="77777777" w:rsidR="00E31522" w:rsidRDefault="005833F4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Межевой план</w:t>
            </w:r>
          </w:p>
        </w:tc>
        <w:tc>
          <w:tcPr>
            <w:tcW w:w="2126" w:type="dxa"/>
            <w:vMerge w:val="restart"/>
          </w:tcPr>
          <w:p w14:paraId="47A69811" w14:textId="77777777" w:rsidR="00E31522" w:rsidRDefault="005833F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</w:tr>
      <w:tr w:rsidR="00E31522" w14:paraId="1AA280B3" w14:textId="77777777">
        <w:tc>
          <w:tcPr>
            <w:tcW w:w="850" w:type="dxa"/>
          </w:tcPr>
          <w:p w14:paraId="62196240" w14:textId="77777777" w:rsidR="00E31522" w:rsidRDefault="005833F4">
            <w:r>
              <w:t>3</w:t>
            </w:r>
          </w:p>
        </w:tc>
        <w:tc>
          <w:tcPr>
            <w:tcW w:w="4849" w:type="dxa"/>
          </w:tcPr>
          <w:p w14:paraId="02DB2372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Изготовление межевого плана на образование земельного участка в квартале 14:19:209001, схемы части земельного участка для постановки на отдельный кадастровый учет приведены в приложении к ТТ № 5 и 6 (площадью 6 018,89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2BEB78FF" w14:textId="77777777" w:rsidR="00E31522" w:rsidRDefault="005833F4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Межевой план</w:t>
            </w:r>
          </w:p>
        </w:tc>
        <w:tc>
          <w:tcPr>
            <w:tcW w:w="2126" w:type="dxa"/>
          </w:tcPr>
          <w:p w14:paraId="038DAB68" w14:textId="77777777" w:rsidR="00E31522" w:rsidRDefault="005833F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  <w:p w14:paraId="6CF553F3" w14:textId="77777777" w:rsidR="00E31522" w:rsidRDefault="00E31522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E31522" w14:paraId="0B0C4DA5" w14:textId="77777777">
        <w:trPr>
          <w:trHeight w:val="322"/>
        </w:trPr>
        <w:tc>
          <w:tcPr>
            <w:tcW w:w="850" w:type="dxa"/>
            <w:vMerge w:val="restart"/>
          </w:tcPr>
          <w:p w14:paraId="67300A66" w14:textId="77777777" w:rsidR="00E31522" w:rsidRDefault="005833F4">
            <w:r>
              <w:t>4</w:t>
            </w:r>
          </w:p>
        </w:tc>
        <w:tc>
          <w:tcPr>
            <w:tcW w:w="4849" w:type="dxa"/>
            <w:vMerge w:val="restart"/>
          </w:tcPr>
          <w:p w14:paraId="390BCDD0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Изготовление межевого плана на раздел земельного участка 14:19:209001:710, схемы части земельного участка для постановки на отдельный кадастровый учет приведены в приложении к ТТ № 7 (площадью 908,87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>)</w:t>
            </w:r>
          </w:p>
          <w:p w14:paraId="14E3677A" w14:textId="77777777" w:rsidR="00E31522" w:rsidRDefault="00E31522"/>
        </w:tc>
        <w:tc>
          <w:tcPr>
            <w:tcW w:w="1985" w:type="dxa"/>
            <w:vMerge w:val="restart"/>
          </w:tcPr>
          <w:p w14:paraId="73056EA9" w14:textId="77777777" w:rsidR="00E31522" w:rsidRDefault="005833F4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Межевой план</w:t>
            </w:r>
          </w:p>
        </w:tc>
        <w:tc>
          <w:tcPr>
            <w:tcW w:w="2126" w:type="dxa"/>
            <w:vMerge w:val="restart"/>
          </w:tcPr>
          <w:p w14:paraId="32734434" w14:textId="77777777" w:rsidR="00E31522" w:rsidRDefault="005833F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</w:tr>
    </w:tbl>
    <w:p w14:paraId="720B62BE" w14:textId="77777777" w:rsidR="00E31522" w:rsidRDefault="00E31522">
      <w:pPr>
        <w:pStyle w:val="31"/>
        <w:numPr>
          <w:ilvl w:val="0"/>
          <w:numId w:val="0"/>
        </w:numPr>
        <w:rPr>
          <w:sz w:val="22"/>
          <w:szCs w:val="22"/>
        </w:rPr>
      </w:pPr>
      <w:bookmarkStart w:id="65" w:name="_Toc51339696"/>
    </w:p>
    <w:p w14:paraId="39D80EE1" w14:textId="77777777" w:rsidR="00E31522" w:rsidRDefault="005833F4">
      <w:pPr>
        <w:rPr>
          <w:rFonts w:eastAsia="Calibri"/>
          <w:b/>
          <w:sz w:val="22"/>
          <w:szCs w:val="22"/>
        </w:rPr>
      </w:pPr>
      <w:r>
        <w:rPr>
          <w:sz w:val="22"/>
          <w:szCs w:val="22"/>
        </w:rPr>
        <w:br w:type="page" w:clear="all"/>
      </w:r>
    </w:p>
    <w:p w14:paraId="30BFB152" w14:textId="77777777" w:rsidR="00E31522" w:rsidRDefault="005833F4">
      <w:pPr>
        <w:pStyle w:val="31"/>
        <w:rPr>
          <w:sz w:val="22"/>
          <w:szCs w:val="22"/>
        </w:rPr>
      </w:pPr>
      <w:bookmarkStart w:id="66" w:name="_Toc222387868"/>
      <w:r>
        <w:rPr>
          <w:sz w:val="22"/>
          <w:szCs w:val="22"/>
        </w:rPr>
        <w:lastRenderedPageBreak/>
        <w:t xml:space="preserve">Требования </w:t>
      </w:r>
      <w:bookmarkEnd w:id="65"/>
      <w:r>
        <w:rPr>
          <w:sz w:val="22"/>
          <w:szCs w:val="22"/>
        </w:rPr>
        <w:t>к срокам выполнения работ</w:t>
      </w:r>
      <w:bookmarkEnd w:id="66"/>
    </w:p>
    <w:p w14:paraId="450259A0" w14:textId="77777777" w:rsidR="00E31522" w:rsidRDefault="005833F4">
      <w:pPr>
        <w:pStyle w:val="10"/>
        <w:keepLines/>
        <w:numPr>
          <w:ilvl w:val="0"/>
          <w:numId w:val="0"/>
        </w:numPr>
        <w:spacing w:before="240"/>
        <w:rPr>
          <w:sz w:val="22"/>
          <w:szCs w:val="22"/>
        </w:rPr>
      </w:pPr>
      <w:bookmarkStart w:id="67" w:name="_Toc50125127"/>
      <w:bookmarkStart w:id="68" w:name="_Toc51339697"/>
      <w:bookmarkStart w:id="69" w:name="_Toc222387869"/>
      <w:r>
        <w:rPr>
          <w:sz w:val="22"/>
          <w:szCs w:val="22"/>
        </w:rPr>
        <w:t xml:space="preserve">Таблица 3. </w:t>
      </w:r>
      <w:bookmarkStart w:id="70" w:name="_Hlk50465284"/>
      <w:r>
        <w:rPr>
          <w:sz w:val="22"/>
          <w:szCs w:val="22"/>
        </w:rPr>
        <w:t xml:space="preserve">Требования к срокам </w:t>
      </w:r>
      <w:bookmarkEnd w:id="67"/>
      <w:bookmarkEnd w:id="68"/>
      <w:bookmarkEnd w:id="70"/>
      <w:r>
        <w:rPr>
          <w:sz w:val="22"/>
          <w:szCs w:val="22"/>
        </w:rPr>
        <w:t>выполнения работ</w:t>
      </w:r>
      <w:bookmarkEnd w:id="6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2410"/>
        <w:gridCol w:w="3118"/>
      </w:tblGrid>
      <w:tr w:rsidR="00E31522" w14:paraId="272039C8" w14:textId="77777777">
        <w:tc>
          <w:tcPr>
            <w:tcW w:w="988" w:type="dxa"/>
            <w:vAlign w:val="center"/>
          </w:tcPr>
          <w:p w14:paraId="063529DE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260" w:type="dxa"/>
            <w:vAlign w:val="center"/>
          </w:tcPr>
          <w:p w14:paraId="4093DBDA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этапа работ</w:t>
            </w:r>
          </w:p>
        </w:tc>
        <w:tc>
          <w:tcPr>
            <w:tcW w:w="2410" w:type="dxa"/>
          </w:tcPr>
          <w:p w14:paraId="03660880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началу срока выполнения этапа работ</w:t>
            </w:r>
          </w:p>
        </w:tc>
        <w:tc>
          <w:tcPr>
            <w:tcW w:w="3118" w:type="dxa"/>
            <w:vAlign w:val="center"/>
          </w:tcPr>
          <w:p w14:paraId="7C60C2DB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окончанию срока выполнения этапа работ</w:t>
            </w:r>
          </w:p>
        </w:tc>
      </w:tr>
      <w:tr w:rsidR="00E31522" w14:paraId="76316A5A" w14:textId="77777777">
        <w:tc>
          <w:tcPr>
            <w:tcW w:w="988" w:type="dxa"/>
          </w:tcPr>
          <w:p w14:paraId="1A5568A1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599B9A17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417347A3" w14:textId="77777777" w:rsidR="00E31522" w:rsidRDefault="005833F4">
            <w:pPr>
              <w:pStyle w:val="afffa"/>
              <w:keepNext w:val="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3118" w:type="dxa"/>
          </w:tcPr>
          <w:p w14:paraId="7E90058A" w14:textId="77777777" w:rsidR="00E31522" w:rsidRDefault="005833F4">
            <w:pPr>
              <w:pStyle w:val="afffa"/>
              <w:keepNext w:val="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</w:tr>
      <w:tr w:rsidR="00E31522" w14:paraId="560B7F32" w14:textId="77777777">
        <w:tc>
          <w:tcPr>
            <w:tcW w:w="988" w:type="dxa"/>
          </w:tcPr>
          <w:p w14:paraId="60C9FC33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3FDD13F5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1 Изготовление межевого плана на раздел земельного участка 14:19:209001:279, схемы части земельного участка для постановки на отдельный кадастровый учет приведены в приложении к ТТ №1 и 2 (площадью 1 192,74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 xml:space="preserve"> )</w:t>
            </w:r>
          </w:p>
          <w:p w14:paraId="1F537945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2 Изготовление межевого плана на раздел земельного участка 14:19:209001:277, схемы части земельного участка для постановки на отдельный кадастровый учет приведены в приложении к ТТ № 3 и 4 (площадью 1 208,82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>)</w:t>
            </w:r>
          </w:p>
          <w:p w14:paraId="606008AF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3 Изготовление межевого плана на образование земельного участка в квартале 14:19:209001, схемы части земельного участка для постановки на отдельный кадастровый учет приведены в приложении к ТТ № 5 и 6 (площадью 6 018,89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>)</w:t>
            </w:r>
          </w:p>
          <w:p w14:paraId="5F39F963" w14:textId="77777777" w:rsidR="00E31522" w:rsidRDefault="005833F4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4 Изготовление межевого плана на раздел земельного участка 14:19:209001:710, схемы части земельного участка для постановки на отдельный кадастровый учет приведены в приложении к ТТ № 7 (площадью 908,87 </w:t>
            </w:r>
            <w:proofErr w:type="spellStart"/>
            <w:proofErr w:type="gramStart"/>
            <w:r>
              <w:rPr>
                <w:rFonts w:eastAsiaTheme="minorEastAsia"/>
                <w:sz w:val="22"/>
                <w:szCs w:val="22"/>
              </w:rPr>
              <w:t>кв.м</w:t>
            </w:r>
            <w:proofErr w:type="spellEnd"/>
            <w:proofErr w:type="gramEnd"/>
            <w:r>
              <w:rPr>
                <w:rFonts w:eastAsiaTheme="minorEastAsia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4E2146AC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3118" w:type="dxa"/>
          </w:tcPr>
          <w:p w14:paraId="6DA10A0D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 календарных дней с даты подписания договора</w:t>
            </w:r>
          </w:p>
        </w:tc>
      </w:tr>
    </w:tbl>
    <w:p w14:paraId="121B7F5A" w14:textId="77777777" w:rsidR="00E31522" w:rsidRDefault="00E31522">
      <w:pPr>
        <w:keepNext/>
        <w:keepLines/>
        <w:spacing w:before="240" w:after="60"/>
        <w:outlineLvl w:val="0"/>
        <w:rPr>
          <w:rFonts w:eastAsia="Calibri"/>
          <w:b/>
          <w:sz w:val="22"/>
          <w:szCs w:val="22"/>
        </w:rPr>
        <w:sectPr w:rsidR="00E31522">
          <w:headerReference w:type="even" r:id="rId11"/>
          <w:headerReference w:type="default" r:id="rId12"/>
          <w:headerReference w:type="first" r:id="rId13"/>
          <w:pgSz w:w="11906" w:h="16838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43F15F89" w14:textId="77777777" w:rsidR="00E31522" w:rsidRDefault="005833F4">
      <w:pPr>
        <w:pStyle w:val="4"/>
        <w:rPr>
          <w:sz w:val="22"/>
          <w:szCs w:val="22"/>
        </w:rPr>
      </w:pPr>
      <w:bookmarkStart w:id="71" w:name="_Toc222387870"/>
      <w:bookmarkStart w:id="72" w:name="_Toc51339698"/>
      <w:r>
        <w:rPr>
          <w:sz w:val="22"/>
          <w:szCs w:val="22"/>
        </w:rPr>
        <w:lastRenderedPageBreak/>
        <w:t>Требования к качеству работ</w:t>
      </w:r>
      <w:bookmarkEnd w:id="71"/>
    </w:p>
    <w:p w14:paraId="1DEADB52" w14:textId="77777777" w:rsidR="00E31522" w:rsidRDefault="005833F4">
      <w:pPr>
        <w:pStyle w:val="10"/>
        <w:keepLines/>
        <w:numPr>
          <w:ilvl w:val="0"/>
          <w:numId w:val="0"/>
        </w:numPr>
        <w:spacing w:before="240"/>
        <w:rPr>
          <w:sz w:val="22"/>
          <w:szCs w:val="22"/>
        </w:rPr>
      </w:pPr>
      <w:bookmarkStart w:id="73" w:name="_Toc222387871"/>
      <w:r>
        <w:rPr>
          <w:sz w:val="22"/>
          <w:szCs w:val="22"/>
        </w:rPr>
        <w:t xml:space="preserve">Таблица 4. Требования к </w:t>
      </w:r>
      <w:bookmarkEnd w:id="72"/>
      <w:r>
        <w:rPr>
          <w:sz w:val="22"/>
          <w:szCs w:val="22"/>
        </w:rPr>
        <w:t>качеству работ</w:t>
      </w:r>
      <w:bookmarkEnd w:id="73"/>
      <w:r>
        <w:rPr>
          <w:sz w:val="22"/>
          <w:szCs w:val="22"/>
        </w:rPr>
        <w:t xml:space="preserve"> </w:t>
      </w:r>
    </w:p>
    <w:p w14:paraId="55EC9661" w14:textId="77777777" w:rsidR="00E31522" w:rsidRDefault="00E31522">
      <w:pPr>
        <w:rPr>
          <w:rStyle w:val="afffb"/>
          <w:b w:val="0"/>
          <w:sz w:val="22"/>
          <w:szCs w:val="22"/>
        </w:rPr>
      </w:pPr>
    </w:p>
    <w:p w14:paraId="7051ECEA" w14:textId="77777777" w:rsidR="00E31522" w:rsidRDefault="005833F4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Наименование работ: </w:t>
      </w:r>
    </w:p>
    <w:p w14:paraId="11FAB982" w14:textId="6AAEF16B" w:rsidR="00E31522" w:rsidRDefault="005833F4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«ОКПД2 71.12.35.110. Выполнение комплекса кадастровых работ по изготовлению межевых планов земельных участков в рамках разработки проектной документации «Строительство 2-ой очереди </w:t>
      </w:r>
      <w:proofErr w:type="spellStart"/>
      <w:r>
        <w:rPr>
          <w:rFonts w:eastAsiaTheme="minorEastAsia"/>
          <w:sz w:val="22"/>
          <w:szCs w:val="22"/>
        </w:rPr>
        <w:t>Нерюнгринской</w:t>
      </w:r>
      <w:proofErr w:type="spellEnd"/>
      <w:r>
        <w:rPr>
          <w:rFonts w:eastAsiaTheme="minorEastAsia"/>
          <w:sz w:val="22"/>
          <w:szCs w:val="22"/>
        </w:rPr>
        <w:t xml:space="preserve"> ГРЭС. Этап 2. Развитие железнодорожного пути необщего пользования СП «</w:t>
      </w:r>
      <w:proofErr w:type="spellStart"/>
      <w:r>
        <w:rPr>
          <w:rFonts w:eastAsiaTheme="minorEastAsia"/>
          <w:sz w:val="22"/>
          <w:szCs w:val="22"/>
        </w:rPr>
        <w:t>Нерюнгринская</w:t>
      </w:r>
      <w:proofErr w:type="spellEnd"/>
      <w:r>
        <w:rPr>
          <w:rFonts w:eastAsiaTheme="minorEastAsia"/>
          <w:sz w:val="22"/>
          <w:szCs w:val="22"/>
        </w:rPr>
        <w:t xml:space="preserve"> ГРЭС» АО «ДГК»</w:t>
      </w:r>
    </w:p>
    <w:p w14:paraId="5AAB644D" w14:textId="77777777" w:rsidR="00E31522" w:rsidRDefault="00E31522">
      <w:pPr>
        <w:spacing w:after="120"/>
        <w:rPr>
          <w:b/>
          <w:bCs/>
          <w:sz w:val="24"/>
          <w:szCs w:val="24"/>
        </w:rPr>
      </w:pPr>
    </w:p>
    <w:tbl>
      <w:tblPr>
        <w:tblStyle w:val="af6"/>
        <w:tblW w:w="15274" w:type="dxa"/>
        <w:tblInd w:w="-5" w:type="dxa"/>
        <w:tblLook w:val="04A0" w:firstRow="1" w:lastRow="0" w:firstColumn="1" w:lastColumn="0" w:noHBand="0" w:noVBand="1"/>
      </w:tblPr>
      <w:tblGrid>
        <w:gridCol w:w="774"/>
        <w:gridCol w:w="2530"/>
        <w:gridCol w:w="5728"/>
        <w:gridCol w:w="2167"/>
        <w:gridCol w:w="2105"/>
        <w:gridCol w:w="1970"/>
      </w:tblGrid>
      <w:tr w:rsidR="00E31522" w14:paraId="60085643" w14:textId="77777777">
        <w:tc>
          <w:tcPr>
            <w:tcW w:w="774" w:type="dxa"/>
            <w:vMerge w:val="restart"/>
            <w:vAlign w:val="center"/>
          </w:tcPr>
          <w:p w14:paraId="7C33C106" w14:textId="77777777" w:rsidR="00E31522" w:rsidRDefault="005833F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530" w:type="dxa"/>
            <w:vMerge w:val="restart"/>
            <w:vAlign w:val="center"/>
          </w:tcPr>
          <w:p w14:paraId="68810853" w14:textId="77777777" w:rsidR="00E31522" w:rsidRDefault="005833F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5728" w:type="dxa"/>
            <w:vMerge w:val="restart"/>
            <w:vAlign w:val="center"/>
          </w:tcPr>
          <w:p w14:paraId="39294FD0" w14:textId="77777777" w:rsidR="00E31522" w:rsidRDefault="005833F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272" w:type="dxa"/>
            <w:gridSpan w:val="2"/>
            <w:vAlign w:val="center"/>
          </w:tcPr>
          <w:p w14:paraId="00E7BB7A" w14:textId="77777777" w:rsidR="00E31522" w:rsidRDefault="005833F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  <w:tc>
          <w:tcPr>
            <w:tcW w:w="1970" w:type="dxa"/>
            <w:vMerge w:val="restart"/>
            <w:vAlign w:val="center"/>
          </w:tcPr>
          <w:p w14:paraId="550FF3C9" w14:textId="77777777" w:rsidR="00E31522" w:rsidRDefault="005833F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Предложение участника по характеристикам и параметрам</w:t>
            </w:r>
          </w:p>
        </w:tc>
      </w:tr>
      <w:tr w:rsidR="00E31522" w14:paraId="2B081E18" w14:textId="77777777">
        <w:tc>
          <w:tcPr>
            <w:tcW w:w="774" w:type="dxa"/>
            <w:vMerge/>
            <w:vAlign w:val="center"/>
          </w:tcPr>
          <w:p w14:paraId="3AE23164" w14:textId="77777777" w:rsidR="00E31522" w:rsidRDefault="00E315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30" w:type="dxa"/>
            <w:vMerge/>
            <w:vAlign w:val="center"/>
          </w:tcPr>
          <w:p w14:paraId="128D9622" w14:textId="77777777" w:rsidR="00E31522" w:rsidRDefault="00E315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28" w:type="dxa"/>
            <w:vMerge/>
            <w:vAlign w:val="center"/>
          </w:tcPr>
          <w:p w14:paraId="5CC550CB" w14:textId="77777777" w:rsidR="00E31522" w:rsidRDefault="00E315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7" w:type="dxa"/>
            <w:vAlign w:val="center"/>
          </w:tcPr>
          <w:p w14:paraId="18B96FAA" w14:textId="77777777" w:rsidR="00E31522" w:rsidRDefault="005833F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105" w:type="dxa"/>
            <w:vAlign w:val="center"/>
          </w:tcPr>
          <w:p w14:paraId="1CFD8029" w14:textId="77777777" w:rsidR="00E31522" w:rsidRDefault="005833F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70" w:type="dxa"/>
            <w:vMerge/>
            <w:vAlign w:val="center"/>
          </w:tcPr>
          <w:p w14:paraId="442A6F99" w14:textId="77777777" w:rsidR="00E31522" w:rsidRDefault="00E3152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31522" w14:paraId="2B9327E4" w14:textId="77777777">
        <w:tc>
          <w:tcPr>
            <w:tcW w:w="774" w:type="dxa"/>
            <w:vAlign w:val="center"/>
          </w:tcPr>
          <w:p w14:paraId="71774C91" w14:textId="77777777" w:rsidR="00E31522" w:rsidRDefault="005833F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30" w:type="dxa"/>
            <w:vAlign w:val="center"/>
          </w:tcPr>
          <w:p w14:paraId="08C14C51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728" w:type="dxa"/>
            <w:vAlign w:val="center"/>
          </w:tcPr>
          <w:p w14:paraId="7A9979CB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67" w:type="dxa"/>
            <w:vAlign w:val="center"/>
          </w:tcPr>
          <w:p w14:paraId="6CE24DB0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05" w:type="dxa"/>
            <w:vAlign w:val="center"/>
          </w:tcPr>
          <w:p w14:paraId="40CB5D56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70" w:type="dxa"/>
            <w:vAlign w:val="center"/>
          </w:tcPr>
          <w:p w14:paraId="54C88495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31522" w14:paraId="3A0A25BE" w14:textId="77777777">
        <w:tc>
          <w:tcPr>
            <w:tcW w:w="774" w:type="dxa"/>
            <w:vAlign w:val="center"/>
          </w:tcPr>
          <w:p w14:paraId="476E0E8C" w14:textId="77777777" w:rsidR="00E31522" w:rsidRDefault="00E31522">
            <w:pPr>
              <w:pStyle w:val="affa"/>
              <w:numPr>
                <w:ilvl w:val="0"/>
                <w:numId w:val="8"/>
              </w:num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258" w:type="dxa"/>
            <w:gridSpan w:val="2"/>
            <w:vAlign w:val="center"/>
          </w:tcPr>
          <w:p w14:paraId="6430FDF4" w14:textId="77777777" w:rsidR="00E31522" w:rsidRDefault="005833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выполнению работ </w:t>
            </w:r>
          </w:p>
        </w:tc>
        <w:tc>
          <w:tcPr>
            <w:tcW w:w="2167" w:type="dxa"/>
          </w:tcPr>
          <w:p w14:paraId="468B6576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05" w:type="dxa"/>
          </w:tcPr>
          <w:p w14:paraId="6CC04851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70" w:type="dxa"/>
          </w:tcPr>
          <w:p w14:paraId="27A32D36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E31522" w14:paraId="086491FE" w14:textId="77777777">
        <w:tc>
          <w:tcPr>
            <w:tcW w:w="774" w:type="dxa"/>
            <w:vAlign w:val="center"/>
          </w:tcPr>
          <w:p w14:paraId="3256BB8C" w14:textId="77777777" w:rsidR="00E31522" w:rsidRDefault="00E31522">
            <w:pPr>
              <w:pStyle w:val="affa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58" w:type="dxa"/>
            <w:gridSpan w:val="2"/>
            <w:vAlign w:val="center"/>
          </w:tcPr>
          <w:p w14:paraId="4465B550" w14:textId="77777777" w:rsidR="00E31522" w:rsidRDefault="005833F4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2167" w:type="dxa"/>
          </w:tcPr>
          <w:p w14:paraId="0CE99488" w14:textId="77777777" w:rsidR="00E31522" w:rsidRDefault="00E31522">
            <w:pPr>
              <w:spacing w:before="60" w:after="60"/>
              <w:rPr>
                <w:b/>
                <w:sz w:val="22"/>
                <w:szCs w:val="22"/>
              </w:rPr>
            </w:pPr>
          </w:p>
        </w:tc>
        <w:tc>
          <w:tcPr>
            <w:tcW w:w="2105" w:type="dxa"/>
          </w:tcPr>
          <w:p w14:paraId="77F3F068" w14:textId="77777777" w:rsidR="00E31522" w:rsidRDefault="00E31522">
            <w:pPr>
              <w:spacing w:before="60" w:after="60"/>
              <w:rPr>
                <w:b/>
                <w:sz w:val="22"/>
                <w:szCs w:val="22"/>
              </w:rPr>
            </w:pPr>
          </w:p>
        </w:tc>
        <w:tc>
          <w:tcPr>
            <w:tcW w:w="1970" w:type="dxa"/>
          </w:tcPr>
          <w:p w14:paraId="645ABF2A" w14:textId="77777777" w:rsidR="00E31522" w:rsidRDefault="00E31522">
            <w:pPr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E31522" w14:paraId="1F60BD0E" w14:textId="77777777">
        <w:tc>
          <w:tcPr>
            <w:tcW w:w="774" w:type="dxa"/>
            <w:vAlign w:val="center"/>
          </w:tcPr>
          <w:p w14:paraId="154167B0" w14:textId="77777777" w:rsidR="00E31522" w:rsidRDefault="00E31522">
            <w:pPr>
              <w:pStyle w:val="affa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14:paraId="09337713" w14:textId="77777777" w:rsidR="00E31522" w:rsidRDefault="005833F4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сопровождению заключения договора</w:t>
            </w:r>
          </w:p>
        </w:tc>
        <w:tc>
          <w:tcPr>
            <w:tcW w:w="5728" w:type="dxa"/>
          </w:tcPr>
          <w:p w14:paraId="166BC6DB" w14:textId="77777777" w:rsidR="00E31522" w:rsidRDefault="005833F4">
            <w:pPr>
              <w:tabs>
                <w:tab w:val="left" w:pos="318"/>
              </w:tabs>
              <w:ind w:left="34" w:right="49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должны быть произведены в соответствии с </w:t>
            </w:r>
          </w:p>
          <w:p w14:paraId="3FB886D1" w14:textId="77777777" w:rsidR="00E31522" w:rsidRDefault="005833F4">
            <w:pPr>
              <w:tabs>
                <w:tab w:val="left" w:pos="318"/>
              </w:tabs>
              <w:ind w:left="34" w:right="49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hyperlink r:id="rId14" w:tooltip="&quot;Земельный кодекс Российской Федерации (с изменениями на 15 октября 2020 года)&quot;Кодекс РФ от 25.10.2001 N 136-ФЗСтатус: действующая редакция (действ. с 26.10.2020)" w:history="1">
              <w:r>
                <w:rPr>
                  <w:sz w:val="22"/>
                  <w:szCs w:val="22"/>
                  <w:u w:val="single"/>
                </w:rPr>
                <w:t>Земельным кодексом РФ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5" w:tooltip="&quot;Земельный кодекс Российской Федерации (с изменениями на 15 октября 2020 года)&quot;Кодекс РФ от 25.10.2001 N 136-ФЗСтатус: действующая редакция (действ. с 26.10.2020)" w:history="1">
              <w:r>
                <w:rPr>
                  <w:sz w:val="22"/>
                  <w:szCs w:val="22"/>
                  <w:u w:val="single"/>
                </w:rPr>
                <w:t>от 25.10.2001 № 136-ФЗ</w:t>
              </w:r>
            </w:hyperlink>
            <w:r>
              <w:rPr>
                <w:sz w:val="22"/>
                <w:szCs w:val="22"/>
              </w:rPr>
              <w:t xml:space="preserve">; </w:t>
            </w:r>
          </w:p>
          <w:p w14:paraId="2518CFCD" w14:textId="77777777" w:rsidR="00E31522" w:rsidRDefault="005833F4">
            <w:pPr>
              <w:tabs>
                <w:tab w:val="left" w:pos="318"/>
              </w:tabs>
              <w:ind w:left="34" w:right="29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hyperlink r:id="rId16" w:tooltip="&quot;Лесной кодекс Российской Федерации (с изменениями на 31 июля 2020 года)&quot;Кодекс РФ от 04.12.2006 N 200-ФЗСтатус: действующая редакция (действ. с 11.08.2020)" w:history="1">
              <w:r>
                <w:rPr>
                  <w:sz w:val="22"/>
                  <w:szCs w:val="22"/>
                  <w:u w:val="single"/>
                </w:rPr>
                <w:t>Лесным кодексом РФ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7" w:tooltip="&quot;Лесной кодекс Российской Федерации (с изменениями на 31 июля 2020 года)&quot;Кодекс РФ от 04.12.2006 N 200-ФЗСтатус: действующая редакция (действ. с 11.08.2020)" w:history="1">
              <w:r>
                <w:rPr>
                  <w:sz w:val="22"/>
                  <w:szCs w:val="22"/>
                  <w:u w:val="single"/>
                </w:rPr>
                <w:t>от 04.12.2006 № 200-ФЗ</w:t>
              </w:r>
            </w:hyperlink>
            <w:r>
              <w:rPr>
                <w:sz w:val="22"/>
                <w:szCs w:val="22"/>
              </w:rPr>
              <w:t xml:space="preserve">; </w:t>
            </w:r>
          </w:p>
          <w:p w14:paraId="43E8B713" w14:textId="77777777" w:rsidR="00E31522" w:rsidRDefault="00E31522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51C4384E" w14:textId="77777777" w:rsidR="00E31522" w:rsidRDefault="005833F4">
            <w:pPr>
              <w:rPr>
                <w:b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05" w:type="dxa"/>
          </w:tcPr>
          <w:p w14:paraId="6FB0F175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722C0FA2" w14:textId="67BFB873" w:rsidR="00E31522" w:rsidRDefault="00E31522">
            <w:pPr>
              <w:rPr>
                <w:sz w:val="22"/>
                <w:szCs w:val="22"/>
              </w:rPr>
            </w:pPr>
          </w:p>
        </w:tc>
      </w:tr>
      <w:tr w:rsidR="00E31522" w14:paraId="40D187A2" w14:textId="77777777">
        <w:tc>
          <w:tcPr>
            <w:tcW w:w="774" w:type="dxa"/>
            <w:vAlign w:val="center"/>
          </w:tcPr>
          <w:p w14:paraId="5D4177A9" w14:textId="77777777" w:rsidR="00E31522" w:rsidRDefault="00E31522">
            <w:pPr>
              <w:pStyle w:val="affa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14:paraId="3398635D" w14:textId="77777777" w:rsidR="00E31522" w:rsidRDefault="00E31522">
            <w:pPr>
              <w:rPr>
                <w:sz w:val="22"/>
                <w:szCs w:val="22"/>
              </w:rPr>
            </w:pPr>
          </w:p>
        </w:tc>
        <w:tc>
          <w:tcPr>
            <w:tcW w:w="5728" w:type="dxa"/>
          </w:tcPr>
          <w:p w14:paraId="7828BFDF" w14:textId="77777777" w:rsidR="00E31522" w:rsidRDefault="00E31522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4E55CD17" w14:textId="77777777" w:rsidR="00E31522" w:rsidRDefault="00E31522">
            <w:pPr>
              <w:rPr>
                <w:sz w:val="22"/>
                <w:szCs w:val="22"/>
              </w:rPr>
            </w:pPr>
          </w:p>
        </w:tc>
        <w:tc>
          <w:tcPr>
            <w:tcW w:w="2105" w:type="dxa"/>
          </w:tcPr>
          <w:p w14:paraId="4CA9C797" w14:textId="77777777" w:rsidR="00E31522" w:rsidRDefault="005833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285ADCB3" w14:textId="4113F2A3" w:rsidR="00E31522" w:rsidRDefault="00E31522">
            <w:pPr>
              <w:rPr>
                <w:b/>
                <w:sz w:val="22"/>
                <w:szCs w:val="22"/>
              </w:rPr>
            </w:pPr>
          </w:p>
        </w:tc>
      </w:tr>
      <w:tr w:rsidR="00E31522" w14:paraId="0B30B267" w14:textId="77777777">
        <w:tc>
          <w:tcPr>
            <w:tcW w:w="774" w:type="dxa"/>
            <w:vAlign w:val="center"/>
          </w:tcPr>
          <w:p w14:paraId="414D2C11" w14:textId="77777777" w:rsidR="00E31522" w:rsidRDefault="005833F4">
            <w:pPr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8258" w:type="dxa"/>
            <w:gridSpan w:val="2"/>
          </w:tcPr>
          <w:p w14:paraId="48A05653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2167" w:type="dxa"/>
          </w:tcPr>
          <w:p w14:paraId="4A1C994D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05" w:type="dxa"/>
          </w:tcPr>
          <w:p w14:paraId="4631EF12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70" w:type="dxa"/>
          </w:tcPr>
          <w:p w14:paraId="04AD660D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E31522" w14:paraId="19BC955A" w14:textId="77777777">
        <w:tc>
          <w:tcPr>
            <w:tcW w:w="774" w:type="dxa"/>
            <w:vAlign w:val="center"/>
          </w:tcPr>
          <w:p w14:paraId="6638DD4D" w14:textId="77777777" w:rsidR="00E31522" w:rsidRDefault="005833F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</w:t>
            </w:r>
          </w:p>
        </w:tc>
        <w:tc>
          <w:tcPr>
            <w:tcW w:w="2530" w:type="dxa"/>
          </w:tcPr>
          <w:p w14:paraId="2E8EC28B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Организационно-технические мероприятия по допуску персонала Исполнителя</w:t>
            </w:r>
          </w:p>
        </w:tc>
        <w:tc>
          <w:tcPr>
            <w:tcW w:w="5728" w:type="dxa"/>
          </w:tcPr>
          <w:p w14:paraId="35CA13BB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Допуск персонала Исполнителя для выполнения работ должен осуществляться в соответствии с требованиями по организации работ на территории Филиал ПАО «РусГидро» - «Хабаровский» </w:t>
            </w:r>
            <w:proofErr w:type="spellStart"/>
            <w:r>
              <w:rPr>
                <w:sz w:val="22"/>
                <w:szCs w:val="22"/>
              </w:rPr>
              <w:t>Нерюнгринская</w:t>
            </w:r>
            <w:proofErr w:type="spellEnd"/>
            <w:r>
              <w:rPr>
                <w:sz w:val="22"/>
                <w:szCs w:val="22"/>
              </w:rPr>
              <w:t xml:space="preserve"> ГРЭС.</w:t>
            </w:r>
          </w:p>
          <w:p w14:paraId="2463C07B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требований по охране труда, пожарной безопасности, правила пропускного и внутриобъектового режима на территории оказания услуг</w:t>
            </w:r>
          </w:p>
        </w:tc>
        <w:tc>
          <w:tcPr>
            <w:tcW w:w="2167" w:type="dxa"/>
          </w:tcPr>
          <w:p w14:paraId="21DBF678" w14:textId="77777777" w:rsidR="00E31522" w:rsidRDefault="005833F4">
            <w:pPr>
              <w:rPr>
                <w:b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05" w:type="dxa"/>
          </w:tcPr>
          <w:p w14:paraId="0E8B0D86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07927C70" w14:textId="35502F68" w:rsidR="00E31522" w:rsidRDefault="00E31522">
            <w:pPr>
              <w:rPr>
                <w:sz w:val="22"/>
                <w:szCs w:val="22"/>
              </w:rPr>
            </w:pPr>
          </w:p>
        </w:tc>
      </w:tr>
      <w:tr w:rsidR="00E31522" w14:paraId="2BFEED88" w14:textId="77777777">
        <w:trPr>
          <w:trHeight w:val="336"/>
        </w:trPr>
        <w:tc>
          <w:tcPr>
            <w:tcW w:w="774" w:type="dxa"/>
            <w:vAlign w:val="center"/>
          </w:tcPr>
          <w:p w14:paraId="72BA6E2A" w14:textId="77777777" w:rsidR="00E31522" w:rsidRDefault="005833F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1.2.2</w:t>
            </w:r>
          </w:p>
        </w:tc>
        <w:tc>
          <w:tcPr>
            <w:tcW w:w="2530" w:type="dxa"/>
          </w:tcPr>
          <w:p w14:paraId="7521449B" w14:textId="77777777" w:rsidR="00E31522" w:rsidRDefault="005833F4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организации процесса выполнения работ:</w:t>
            </w:r>
          </w:p>
        </w:tc>
        <w:tc>
          <w:tcPr>
            <w:tcW w:w="5728" w:type="dxa"/>
          </w:tcPr>
          <w:p w14:paraId="1851D82F" w14:textId="77777777" w:rsidR="00E31522" w:rsidRDefault="005833F4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Предоставить до начала работ контакты и должность представителей Исполнителя, уполномоченных на оперативное рассмотрение и решение технических и организационных вопросов, связанных с выполнением работ.</w:t>
            </w:r>
          </w:p>
          <w:p w14:paraId="16DF4FE1" w14:textId="77777777" w:rsidR="00E31522" w:rsidRDefault="00E31522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10082530" w14:textId="77777777" w:rsidR="00E31522" w:rsidRDefault="005833F4">
            <w:pPr>
              <w:rPr>
                <w:b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05" w:type="dxa"/>
          </w:tcPr>
          <w:p w14:paraId="238749A1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182058E4" w14:textId="60377A9A" w:rsidR="00E31522" w:rsidRDefault="00E31522">
            <w:pPr>
              <w:rPr>
                <w:sz w:val="22"/>
                <w:szCs w:val="22"/>
              </w:rPr>
            </w:pPr>
          </w:p>
        </w:tc>
      </w:tr>
      <w:tr w:rsidR="00E31522" w14:paraId="60C4BB15" w14:textId="77777777">
        <w:trPr>
          <w:trHeight w:val="396"/>
        </w:trPr>
        <w:tc>
          <w:tcPr>
            <w:tcW w:w="774" w:type="dxa"/>
            <w:vAlign w:val="center"/>
          </w:tcPr>
          <w:p w14:paraId="6DEB57EA" w14:textId="77777777" w:rsidR="00E31522" w:rsidRDefault="00E31522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14:paraId="7898A038" w14:textId="77777777" w:rsidR="00E31522" w:rsidRDefault="00E31522">
            <w:pPr>
              <w:rPr>
                <w:iCs/>
                <w:sz w:val="22"/>
                <w:szCs w:val="22"/>
              </w:rPr>
            </w:pPr>
          </w:p>
        </w:tc>
        <w:tc>
          <w:tcPr>
            <w:tcW w:w="5728" w:type="dxa"/>
          </w:tcPr>
          <w:p w14:paraId="12477A0F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при работе исправные и поверенные приборы/ средства измерений/оборудования.</w:t>
            </w:r>
          </w:p>
          <w:p w14:paraId="5B2252B6" w14:textId="77777777" w:rsidR="00E31522" w:rsidRDefault="00E315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7" w:type="dxa"/>
          </w:tcPr>
          <w:p w14:paraId="4ECBF1F9" w14:textId="77777777" w:rsidR="00E31522" w:rsidRDefault="005833F4">
            <w:pPr>
              <w:rPr>
                <w:b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105" w:type="dxa"/>
          </w:tcPr>
          <w:p w14:paraId="010EBFD8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2DE2618A" w14:textId="1E173AE9" w:rsidR="00E31522" w:rsidRDefault="00E31522">
            <w:pPr>
              <w:rPr>
                <w:sz w:val="22"/>
                <w:szCs w:val="22"/>
              </w:rPr>
            </w:pPr>
          </w:p>
        </w:tc>
      </w:tr>
      <w:tr w:rsidR="004141AB" w14:paraId="44CB333B" w14:textId="77777777">
        <w:trPr>
          <w:trHeight w:val="1527"/>
        </w:trPr>
        <w:tc>
          <w:tcPr>
            <w:tcW w:w="774" w:type="dxa"/>
            <w:vAlign w:val="center"/>
          </w:tcPr>
          <w:p w14:paraId="7649F2B3" w14:textId="77777777" w:rsidR="004141AB" w:rsidRDefault="004141AB" w:rsidP="004141AB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14:paraId="0DF0ABED" w14:textId="77777777" w:rsidR="004141AB" w:rsidRDefault="004141AB" w:rsidP="00414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персоналу Подрядчика</w:t>
            </w:r>
          </w:p>
          <w:p w14:paraId="65004FFA" w14:textId="77777777" w:rsidR="004141AB" w:rsidRDefault="004141AB" w:rsidP="004141AB">
            <w:pPr>
              <w:rPr>
                <w:iCs/>
                <w:sz w:val="22"/>
                <w:szCs w:val="22"/>
              </w:rPr>
            </w:pPr>
          </w:p>
        </w:tc>
        <w:tc>
          <w:tcPr>
            <w:tcW w:w="5728" w:type="dxa"/>
          </w:tcPr>
          <w:p w14:paraId="58092274" w14:textId="77777777" w:rsidR="004141AB" w:rsidRDefault="004141AB" w:rsidP="004141AB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-Наличие у Подрядчика квалифицированного персонала необходимого для своевременного и качественного исполнения договора, а именно:</w:t>
            </w:r>
          </w:p>
          <w:p w14:paraId="717BA6E9" w14:textId="77777777" w:rsidR="004141AB" w:rsidRDefault="004141AB" w:rsidP="004141AB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 менее 1 кадастрового инженера со свидетельством СРО</w:t>
            </w:r>
          </w:p>
          <w:p w14:paraId="2FBF32A1" w14:textId="77777777" w:rsidR="004141AB" w:rsidRDefault="004141AB" w:rsidP="004141A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7" w:type="dxa"/>
          </w:tcPr>
          <w:p w14:paraId="5506193D" w14:textId="77777777" w:rsidR="004141AB" w:rsidRDefault="004141AB" w:rsidP="00414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Предоставить справку о кадровых ресурсах, Свидетельство СРО</w:t>
            </w:r>
          </w:p>
        </w:tc>
        <w:tc>
          <w:tcPr>
            <w:tcW w:w="2105" w:type="dxa"/>
          </w:tcPr>
          <w:p w14:paraId="76F70538" w14:textId="77777777" w:rsidR="004141AB" w:rsidRPr="0054401C" w:rsidRDefault="004141AB" w:rsidP="004141AB">
            <w:pPr>
              <w:pStyle w:val="afff9"/>
              <w:jc w:val="both"/>
              <w:outlineLvl w:val="2"/>
              <w:rPr>
                <w:rFonts w:eastAsia="Times New Roman"/>
                <w:b w:val="0"/>
                <w:sz w:val="22"/>
                <w:szCs w:val="22"/>
              </w:rPr>
            </w:pPr>
            <w:r w:rsidRPr="0054401C">
              <w:rPr>
                <w:rFonts w:eastAsia="Times New Roman"/>
                <w:b w:val="0"/>
                <w:sz w:val="22"/>
                <w:szCs w:val="22"/>
              </w:rPr>
              <w:t xml:space="preserve">В подтверждение соответствия данному требованию в составе оферты должна быть представлены: </w:t>
            </w:r>
          </w:p>
          <w:p w14:paraId="7D903E89" w14:textId="77777777" w:rsidR="004141AB" w:rsidRPr="0054401C" w:rsidRDefault="004141AB" w:rsidP="004141AB">
            <w:pPr>
              <w:pStyle w:val="afff9"/>
              <w:keepNext w:val="0"/>
              <w:jc w:val="both"/>
              <w:outlineLvl w:val="2"/>
              <w:rPr>
                <w:b w:val="0"/>
                <w:sz w:val="22"/>
                <w:szCs w:val="22"/>
              </w:rPr>
            </w:pPr>
            <w:r w:rsidRPr="0054401C">
              <w:rPr>
                <w:b w:val="0"/>
                <w:sz w:val="22"/>
                <w:szCs w:val="22"/>
              </w:rPr>
              <w:t xml:space="preserve">справка о кадровых ресурсах, </w:t>
            </w:r>
          </w:p>
          <w:p w14:paraId="66030F53" w14:textId="21BBFE17" w:rsidR="004141AB" w:rsidRDefault="004141AB" w:rsidP="004141AB">
            <w:pPr>
              <w:pStyle w:val="afff9"/>
              <w:keepNext w:val="0"/>
              <w:jc w:val="left"/>
              <w:outlineLvl w:val="2"/>
              <w:rPr>
                <w:rFonts w:eastAsia="Times New Roman"/>
                <w:sz w:val="22"/>
                <w:szCs w:val="22"/>
              </w:rPr>
            </w:pPr>
            <w:r w:rsidRPr="0054401C">
              <w:rPr>
                <w:b w:val="0"/>
                <w:sz w:val="22"/>
                <w:szCs w:val="22"/>
              </w:rPr>
              <w:t>Свидетельство СРО</w:t>
            </w:r>
          </w:p>
        </w:tc>
        <w:tc>
          <w:tcPr>
            <w:tcW w:w="1970" w:type="dxa"/>
          </w:tcPr>
          <w:p w14:paraId="1E6FDF03" w14:textId="28FD7250" w:rsidR="004141AB" w:rsidRDefault="004141AB" w:rsidP="004141AB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</w:p>
        </w:tc>
      </w:tr>
      <w:tr w:rsidR="00E31522" w14:paraId="0904AB79" w14:textId="77777777">
        <w:trPr>
          <w:trHeight w:val="396"/>
        </w:trPr>
        <w:tc>
          <w:tcPr>
            <w:tcW w:w="774" w:type="dxa"/>
            <w:vAlign w:val="center"/>
          </w:tcPr>
          <w:p w14:paraId="427940AA" w14:textId="77777777" w:rsidR="00E31522" w:rsidRDefault="00E31522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14:paraId="40B2989E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Требование к опыту</w:t>
            </w:r>
          </w:p>
        </w:tc>
        <w:tc>
          <w:tcPr>
            <w:tcW w:w="5728" w:type="dxa"/>
          </w:tcPr>
          <w:p w14:paraId="1E95BD97" w14:textId="77777777" w:rsidR="00E31522" w:rsidRPr="008439F3" w:rsidRDefault="005833F4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у Подрядчика опыта выполнения кадастровых работ за последние 5 лет, предшествующие дате подачи заявки Участника на участие в настоящей закупочной процедуре. Участником должны быть исполнены обязательства в совокупном (суммарном) объеме не менее 40% от НМЦ лота.</w:t>
            </w:r>
          </w:p>
        </w:tc>
        <w:tc>
          <w:tcPr>
            <w:tcW w:w="2167" w:type="dxa"/>
          </w:tcPr>
          <w:p w14:paraId="71971BAD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Предоставить справку об опыте и подтверждающие документы (исполненные договоры и акты выполненных работ)</w:t>
            </w:r>
          </w:p>
        </w:tc>
        <w:tc>
          <w:tcPr>
            <w:tcW w:w="2105" w:type="dxa"/>
          </w:tcPr>
          <w:p w14:paraId="4D0DA32C" w14:textId="77777777" w:rsidR="00E31522" w:rsidRDefault="005833F4" w:rsidP="004141AB">
            <w:pPr>
              <w:pStyle w:val="afff9"/>
              <w:jc w:val="both"/>
              <w:outlineLvl w:val="2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В подтверждение соответствия данному требованию в составе оферты должны быть представлены: </w:t>
            </w:r>
          </w:p>
          <w:p w14:paraId="1F39BB68" w14:textId="77777777" w:rsidR="00E31522" w:rsidRDefault="005833F4" w:rsidP="004141AB">
            <w:pPr>
              <w:pStyle w:val="afff9"/>
              <w:jc w:val="both"/>
              <w:outlineLvl w:val="2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Справка об опыте выполнения кадастровых работ, с обязательным предоставлением подтверждающих наличие требуемого </w:t>
            </w:r>
            <w:r>
              <w:rPr>
                <w:rFonts w:eastAsia="Times New Roman"/>
                <w:b w:val="0"/>
                <w:sz w:val="22"/>
                <w:szCs w:val="22"/>
              </w:rPr>
              <w:lastRenderedPageBreak/>
              <w:t>опыта документов, а именно:</w:t>
            </w:r>
          </w:p>
          <w:p w14:paraId="04D75841" w14:textId="77777777" w:rsidR="00E31522" w:rsidRDefault="005833F4" w:rsidP="004141AB">
            <w:pPr>
              <w:pStyle w:val="afff9"/>
              <w:jc w:val="both"/>
              <w:outlineLvl w:val="2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-  копии договоров, подписанных с обеих сторон;</w:t>
            </w:r>
          </w:p>
          <w:p w14:paraId="5461766D" w14:textId="77777777" w:rsidR="00E31522" w:rsidRDefault="005833F4" w:rsidP="004141AB">
            <w:pPr>
              <w:pStyle w:val="afff9"/>
              <w:keepNext w:val="0"/>
              <w:jc w:val="both"/>
              <w:outlineLvl w:val="2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- копии документов, предусмотренных требованиями договора, подтверждающих факт его исполнения, с указанием стоимости и наименования выполненных работ, подписанных с обеих сторон.</w:t>
            </w:r>
          </w:p>
        </w:tc>
        <w:tc>
          <w:tcPr>
            <w:tcW w:w="1970" w:type="dxa"/>
          </w:tcPr>
          <w:p w14:paraId="3A091202" w14:textId="77777777" w:rsidR="00E31522" w:rsidRDefault="00E31522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E31522" w14:paraId="72900BE6" w14:textId="77777777">
        <w:tc>
          <w:tcPr>
            <w:tcW w:w="774" w:type="dxa"/>
            <w:vAlign w:val="center"/>
          </w:tcPr>
          <w:p w14:paraId="13330525" w14:textId="77777777" w:rsidR="00E31522" w:rsidRDefault="00E31522">
            <w:pPr>
              <w:pStyle w:val="affa"/>
              <w:numPr>
                <w:ilvl w:val="0"/>
                <w:numId w:val="8"/>
              </w:num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258" w:type="dxa"/>
            <w:gridSpan w:val="2"/>
            <w:vAlign w:val="center"/>
          </w:tcPr>
          <w:p w14:paraId="27591B29" w14:textId="77777777" w:rsidR="00E31522" w:rsidRDefault="005833F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результатам работ</w:t>
            </w:r>
          </w:p>
        </w:tc>
        <w:tc>
          <w:tcPr>
            <w:tcW w:w="2167" w:type="dxa"/>
          </w:tcPr>
          <w:p w14:paraId="2073A8A5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05" w:type="dxa"/>
          </w:tcPr>
          <w:p w14:paraId="101996FD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70" w:type="dxa"/>
          </w:tcPr>
          <w:p w14:paraId="40C2219B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E31522" w14:paraId="72E50A24" w14:textId="77777777">
        <w:tc>
          <w:tcPr>
            <w:tcW w:w="774" w:type="dxa"/>
            <w:vAlign w:val="center"/>
          </w:tcPr>
          <w:p w14:paraId="1B257988" w14:textId="77777777" w:rsidR="00E31522" w:rsidRDefault="00E31522">
            <w:pPr>
              <w:pStyle w:val="affa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258" w:type="dxa"/>
            <w:gridSpan w:val="2"/>
            <w:vAlign w:val="center"/>
          </w:tcPr>
          <w:p w14:paraId="07B41D5E" w14:textId="77777777" w:rsidR="00E31522" w:rsidRDefault="005833F4"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Общие требования к результатам работ</w:t>
            </w:r>
          </w:p>
        </w:tc>
        <w:tc>
          <w:tcPr>
            <w:tcW w:w="2167" w:type="dxa"/>
          </w:tcPr>
          <w:p w14:paraId="23D75327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05" w:type="dxa"/>
          </w:tcPr>
          <w:p w14:paraId="169DB4E5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70" w:type="dxa"/>
          </w:tcPr>
          <w:p w14:paraId="3B3171BC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E31522" w14:paraId="0940E545" w14:textId="77777777">
        <w:tc>
          <w:tcPr>
            <w:tcW w:w="774" w:type="dxa"/>
            <w:vAlign w:val="center"/>
          </w:tcPr>
          <w:p w14:paraId="57C306E8" w14:textId="77777777" w:rsidR="00E31522" w:rsidRDefault="005833F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</w:t>
            </w:r>
          </w:p>
        </w:tc>
        <w:tc>
          <w:tcPr>
            <w:tcW w:w="8258" w:type="dxa"/>
            <w:gridSpan w:val="2"/>
            <w:vAlign w:val="center"/>
          </w:tcPr>
          <w:p w14:paraId="6FECC79F" w14:textId="77777777" w:rsidR="00E31522" w:rsidRDefault="005833F4">
            <w:pPr>
              <w:spacing w:before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Общие требования к результатам выполненных работ</w:t>
            </w:r>
          </w:p>
          <w:p w14:paraId="69B31AB1" w14:textId="77777777" w:rsidR="00E31522" w:rsidRDefault="005833F4">
            <w:pPr>
              <w:spacing w:before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Согласовать результат работ с Заказчиком, до их утверждения руководителем Исполнителя;</w:t>
            </w:r>
          </w:p>
          <w:p w14:paraId="1713E2ED" w14:textId="77777777" w:rsidR="00E31522" w:rsidRDefault="005833F4">
            <w:pPr>
              <w:spacing w:before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Выполнить работы в объеме и сроки, предусмотренные техническими требованиями и сдать результат работ Заказчику.</w:t>
            </w:r>
          </w:p>
        </w:tc>
        <w:tc>
          <w:tcPr>
            <w:tcW w:w="2167" w:type="dxa"/>
          </w:tcPr>
          <w:p w14:paraId="70F563C7" w14:textId="77777777" w:rsidR="00E31522" w:rsidRDefault="005833F4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  <w:p w14:paraId="1101C6A7" w14:textId="77777777" w:rsidR="00E31522" w:rsidRDefault="00E31522">
            <w:pPr>
              <w:rPr>
                <w:sz w:val="22"/>
                <w:szCs w:val="22"/>
              </w:rPr>
            </w:pPr>
          </w:p>
        </w:tc>
        <w:tc>
          <w:tcPr>
            <w:tcW w:w="2105" w:type="dxa"/>
          </w:tcPr>
          <w:p w14:paraId="0C2EA3CD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744EAC9C" w14:textId="7C3BB9EF" w:rsidR="00E31522" w:rsidRDefault="00E3152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31522" w14:paraId="57C6E394" w14:textId="77777777">
        <w:tc>
          <w:tcPr>
            <w:tcW w:w="774" w:type="dxa"/>
            <w:vAlign w:val="center"/>
          </w:tcPr>
          <w:p w14:paraId="19A840A4" w14:textId="77777777" w:rsidR="00E31522" w:rsidRDefault="005833F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8258" w:type="dxa"/>
            <w:gridSpan w:val="2"/>
            <w:vAlign w:val="center"/>
          </w:tcPr>
          <w:p w14:paraId="66C48C5F" w14:textId="77777777" w:rsidR="00E31522" w:rsidRDefault="005833F4"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оформлению документации</w:t>
            </w:r>
          </w:p>
          <w:p w14:paraId="1D4A0C94" w14:textId="77777777" w:rsidR="00E31522" w:rsidRDefault="005833F4">
            <w:pPr>
              <w:pStyle w:val="affa"/>
              <w:widowControl w:val="0"/>
              <w:tabs>
                <w:tab w:val="left" w:pos="426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Исполнитель должен оформить и предоставить межевые планы на бумажном носителе в 1 экз., на электронном носителе в формате </w:t>
            </w:r>
            <w:r>
              <w:rPr>
                <w:sz w:val="22"/>
                <w:szCs w:val="22"/>
                <w:lang w:val="en-US"/>
              </w:rPr>
              <w:t>pdf</w:t>
            </w:r>
            <w:r>
              <w:rPr>
                <w:sz w:val="22"/>
                <w:szCs w:val="22"/>
              </w:rPr>
              <w:t xml:space="preserve">; на </w:t>
            </w:r>
            <w:r>
              <w:rPr>
                <w:sz w:val="22"/>
                <w:szCs w:val="22"/>
                <w:lang w:val="en-US"/>
              </w:rPr>
              <w:t>CD</w:t>
            </w:r>
            <w:r>
              <w:rPr>
                <w:sz w:val="22"/>
                <w:szCs w:val="22"/>
              </w:rPr>
              <w:t xml:space="preserve">-диске в формате </w:t>
            </w:r>
            <w:r>
              <w:rPr>
                <w:sz w:val="22"/>
                <w:szCs w:val="22"/>
                <w:lang w:val="en-US"/>
              </w:rPr>
              <w:t>XML</w:t>
            </w:r>
          </w:p>
          <w:p w14:paraId="3CD14B1B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gramStart"/>
            <w:r>
              <w:rPr>
                <w:sz w:val="22"/>
                <w:szCs w:val="22"/>
              </w:rPr>
              <w:t>Межевые  планы</w:t>
            </w:r>
            <w:proofErr w:type="gramEnd"/>
            <w:r>
              <w:rPr>
                <w:sz w:val="22"/>
                <w:szCs w:val="22"/>
              </w:rPr>
              <w:t xml:space="preserve"> оформляются согласно Приказа Росреестра от 15.03.2022 N П/0082 "Об установлении формы технического плана, требований к его подготовке и состава содержащихся в нем сведений" (Зарегистрировано в Минюсте России 04.04.2022 N 68051)</w:t>
            </w:r>
          </w:p>
        </w:tc>
        <w:tc>
          <w:tcPr>
            <w:tcW w:w="2167" w:type="dxa"/>
          </w:tcPr>
          <w:p w14:paraId="443B0D45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05" w:type="dxa"/>
          </w:tcPr>
          <w:p w14:paraId="2878EE54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70" w:type="dxa"/>
          </w:tcPr>
          <w:p w14:paraId="425BD353" w14:textId="77777777" w:rsidR="00E31522" w:rsidRDefault="005833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E31522" w14:paraId="22AA6B02" w14:textId="77777777">
        <w:tc>
          <w:tcPr>
            <w:tcW w:w="774" w:type="dxa"/>
            <w:vAlign w:val="center"/>
          </w:tcPr>
          <w:p w14:paraId="04158919" w14:textId="77777777" w:rsidR="00E31522" w:rsidRDefault="005833F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2.3.1</w:t>
            </w:r>
          </w:p>
        </w:tc>
        <w:tc>
          <w:tcPr>
            <w:tcW w:w="2530" w:type="dxa"/>
          </w:tcPr>
          <w:p w14:paraId="49393FE0" w14:textId="77777777" w:rsidR="00E31522" w:rsidRDefault="005833F4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Общие требования</w:t>
            </w:r>
          </w:p>
        </w:tc>
        <w:tc>
          <w:tcPr>
            <w:tcW w:w="5728" w:type="dxa"/>
          </w:tcPr>
          <w:p w14:paraId="34544C44" w14:textId="77777777" w:rsidR="00E31522" w:rsidRDefault="005833F4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Приёмка результатов работ осуществляется в соответствии с условиями договора.</w:t>
            </w:r>
          </w:p>
        </w:tc>
        <w:tc>
          <w:tcPr>
            <w:tcW w:w="2167" w:type="dxa"/>
          </w:tcPr>
          <w:p w14:paraId="20FEA904" w14:textId="77777777" w:rsidR="00E31522" w:rsidRDefault="00583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05" w:type="dxa"/>
          </w:tcPr>
          <w:p w14:paraId="64A6CFE6" w14:textId="77777777" w:rsidR="00E31522" w:rsidRDefault="005833F4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6E829566" w14:textId="1A58F5FF" w:rsidR="00E31522" w:rsidRDefault="00E3152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2"/>
                <w:szCs w:val="22"/>
              </w:rPr>
            </w:pPr>
          </w:p>
        </w:tc>
      </w:tr>
      <w:tr w:rsidR="00E31522" w14:paraId="684CCD24" w14:textId="77777777">
        <w:tc>
          <w:tcPr>
            <w:tcW w:w="774" w:type="dxa"/>
            <w:vAlign w:val="center"/>
          </w:tcPr>
          <w:p w14:paraId="7ED7F66D" w14:textId="77777777" w:rsidR="00E31522" w:rsidRDefault="005833F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</w:t>
            </w:r>
          </w:p>
        </w:tc>
        <w:tc>
          <w:tcPr>
            <w:tcW w:w="8258" w:type="dxa"/>
            <w:gridSpan w:val="2"/>
          </w:tcPr>
          <w:p w14:paraId="3E15B779" w14:textId="77777777" w:rsidR="00E31522" w:rsidRDefault="005833F4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Прочие требования к выполняемым работам</w:t>
            </w:r>
          </w:p>
        </w:tc>
        <w:tc>
          <w:tcPr>
            <w:tcW w:w="2167" w:type="dxa"/>
          </w:tcPr>
          <w:p w14:paraId="622C6ACE" w14:textId="77777777" w:rsidR="00E31522" w:rsidRDefault="005833F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105" w:type="dxa"/>
          </w:tcPr>
          <w:p w14:paraId="5D0A5679" w14:textId="77777777" w:rsidR="00E31522" w:rsidRDefault="005833F4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970" w:type="dxa"/>
          </w:tcPr>
          <w:p w14:paraId="70A44089" w14:textId="77777777" w:rsidR="00E31522" w:rsidRDefault="005833F4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E31522" w14:paraId="3AC1AA38" w14:textId="77777777">
        <w:tc>
          <w:tcPr>
            <w:tcW w:w="774" w:type="dxa"/>
            <w:vAlign w:val="center"/>
          </w:tcPr>
          <w:p w14:paraId="6566C434" w14:textId="77777777" w:rsidR="00E31522" w:rsidRDefault="005833F4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8258" w:type="dxa"/>
            <w:gridSpan w:val="2"/>
          </w:tcPr>
          <w:p w14:paraId="3281EED6" w14:textId="77777777" w:rsidR="00E31522" w:rsidRDefault="005833F4">
            <w:pPr>
              <w:widowControl w:val="0"/>
              <w:tabs>
                <w:tab w:val="left" w:pos="426"/>
              </w:tabs>
              <w:ind w:firstLine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замечания согласующих и проверяющих организаций, а также несоответствия технического плана по разделу требованиям действующих и нормативных и законодательных актов, устраняются исполнителем за счет собственных сил и средств, с внесением необходимых исправлений и изменении в документы.</w:t>
            </w:r>
          </w:p>
        </w:tc>
        <w:tc>
          <w:tcPr>
            <w:tcW w:w="2167" w:type="dxa"/>
          </w:tcPr>
          <w:p w14:paraId="3DB44974" w14:textId="77777777" w:rsidR="00E31522" w:rsidRDefault="005833F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105" w:type="dxa"/>
          </w:tcPr>
          <w:p w14:paraId="4872CC72" w14:textId="77777777" w:rsidR="00E31522" w:rsidRDefault="005833F4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14:paraId="7719FB11" w14:textId="61E1E7F7" w:rsidR="00E31522" w:rsidRDefault="00E3152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83A48CB" w14:textId="56BD9B4F" w:rsidR="004141AB" w:rsidRDefault="004141AB" w:rsidP="004141AB">
      <w:pPr>
        <w:ind w:right="-1"/>
      </w:pPr>
    </w:p>
    <w:p w14:paraId="4F077EF8" w14:textId="17847122" w:rsidR="00E31522" w:rsidRDefault="00E31522" w:rsidP="004141AB">
      <w:pPr>
        <w:tabs>
          <w:tab w:val="left" w:pos="3569"/>
        </w:tabs>
      </w:pPr>
    </w:p>
    <w:sectPr w:rsidR="00E31522" w:rsidSect="004141AB">
      <w:pgSz w:w="16838" w:h="11906" w:orient="landscape"/>
      <w:pgMar w:top="1134" w:right="1134" w:bottom="851" w:left="992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CDE48" w14:textId="77777777" w:rsidR="004F74A2" w:rsidRDefault="004F74A2">
      <w:r>
        <w:separator/>
      </w:r>
    </w:p>
  </w:endnote>
  <w:endnote w:type="continuationSeparator" w:id="0">
    <w:p w14:paraId="7CE92FF7" w14:textId="77777777" w:rsidR="004F74A2" w:rsidRDefault="004F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696DB" w14:textId="77777777" w:rsidR="004F74A2" w:rsidRDefault="004F74A2">
      <w:r>
        <w:separator/>
      </w:r>
    </w:p>
  </w:footnote>
  <w:footnote w:type="continuationSeparator" w:id="0">
    <w:p w14:paraId="5438E8F7" w14:textId="77777777" w:rsidR="004F74A2" w:rsidRDefault="004F7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E3847" w14:textId="77777777" w:rsidR="00E31522" w:rsidRDefault="005833F4">
    <w:pPr>
      <w:pStyle w:val="af3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5</w:t>
    </w:r>
    <w:r>
      <w:rPr>
        <w:rStyle w:val="afb"/>
      </w:rPr>
      <w:fldChar w:fldCharType="end"/>
    </w:r>
  </w:p>
  <w:p w14:paraId="6B71C15D" w14:textId="77777777" w:rsidR="00E31522" w:rsidRDefault="00E31522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66FBB" w14:textId="77777777" w:rsidR="00E31522" w:rsidRDefault="005833F4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>
      <w:t>12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75086" w14:textId="77777777" w:rsidR="00E31522" w:rsidRDefault="00E31522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75CA"/>
    <w:multiLevelType w:val="hybridMultilevel"/>
    <w:tmpl w:val="125A6590"/>
    <w:lvl w:ilvl="0" w:tplc="DEB67954">
      <w:start w:val="1"/>
      <w:numFmt w:val="decimal"/>
      <w:lvlText w:val="%1."/>
      <w:lvlJc w:val="left"/>
      <w:pPr>
        <w:ind w:left="927" w:hanging="360"/>
      </w:pPr>
      <w:rPr>
        <w:strike w:val="0"/>
        <w:u w:val="none"/>
      </w:rPr>
    </w:lvl>
    <w:lvl w:ilvl="1" w:tplc="04F48780">
      <w:start w:val="1"/>
      <w:numFmt w:val="lowerLetter"/>
      <w:lvlText w:val="%2."/>
      <w:lvlJc w:val="left"/>
      <w:pPr>
        <w:ind w:left="1440" w:hanging="360"/>
      </w:pPr>
    </w:lvl>
    <w:lvl w:ilvl="2" w:tplc="ABA0ADDC">
      <w:start w:val="1"/>
      <w:numFmt w:val="lowerRoman"/>
      <w:lvlText w:val="%3."/>
      <w:lvlJc w:val="right"/>
      <w:pPr>
        <w:ind w:left="2160" w:hanging="180"/>
      </w:pPr>
    </w:lvl>
    <w:lvl w:ilvl="3" w:tplc="40B49C4A">
      <w:start w:val="1"/>
      <w:numFmt w:val="decimal"/>
      <w:lvlText w:val="%4."/>
      <w:lvlJc w:val="left"/>
      <w:pPr>
        <w:ind w:left="2880" w:hanging="360"/>
      </w:pPr>
      <w:rPr>
        <w:b/>
        <w:sz w:val="24"/>
        <w:szCs w:val="24"/>
      </w:rPr>
    </w:lvl>
    <w:lvl w:ilvl="4" w:tplc="68BA3CF2">
      <w:start w:val="1"/>
      <w:numFmt w:val="lowerLetter"/>
      <w:lvlText w:val="%5."/>
      <w:lvlJc w:val="left"/>
      <w:pPr>
        <w:ind w:left="3600" w:hanging="360"/>
      </w:pPr>
    </w:lvl>
    <w:lvl w:ilvl="5" w:tplc="A0D0BF9A">
      <w:start w:val="1"/>
      <w:numFmt w:val="lowerRoman"/>
      <w:lvlText w:val="%6."/>
      <w:lvlJc w:val="right"/>
      <w:pPr>
        <w:ind w:left="4320" w:hanging="180"/>
      </w:pPr>
    </w:lvl>
    <w:lvl w:ilvl="6" w:tplc="FFA87E14">
      <w:start w:val="1"/>
      <w:numFmt w:val="decimal"/>
      <w:lvlText w:val="%7."/>
      <w:lvlJc w:val="left"/>
      <w:pPr>
        <w:ind w:left="5040" w:hanging="360"/>
      </w:pPr>
    </w:lvl>
    <w:lvl w:ilvl="7" w:tplc="641639EC">
      <w:start w:val="1"/>
      <w:numFmt w:val="lowerLetter"/>
      <w:lvlText w:val="%8."/>
      <w:lvlJc w:val="left"/>
      <w:pPr>
        <w:ind w:left="5760" w:hanging="360"/>
      </w:pPr>
    </w:lvl>
    <w:lvl w:ilvl="8" w:tplc="8C087B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756"/>
    <w:multiLevelType w:val="multilevel"/>
    <w:tmpl w:val="FCCCDA68"/>
    <w:styleLink w:val="2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C194A15"/>
    <w:multiLevelType w:val="hybridMultilevel"/>
    <w:tmpl w:val="9430995A"/>
    <w:lvl w:ilvl="0" w:tplc="7F66DD5E">
      <w:start w:val="1"/>
      <w:numFmt w:val="decimal"/>
      <w:pStyle w:val="20"/>
      <w:lvlText w:val="1.%1"/>
      <w:lvlJc w:val="left"/>
      <w:pPr>
        <w:ind w:left="1429" w:hanging="360"/>
      </w:pPr>
      <w:rPr>
        <w:rFonts w:hint="default"/>
      </w:rPr>
    </w:lvl>
    <w:lvl w:ilvl="1" w:tplc="E1BED1A8">
      <w:start w:val="1"/>
      <w:numFmt w:val="lowerLetter"/>
      <w:lvlText w:val="%2."/>
      <w:lvlJc w:val="left"/>
      <w:pPr>
        <w:ind w:left="2149" w:hanging="360"/>
      </w:pPr>
    </w:lvl>
    <w:lvl w:ilvl="2" w:tplc="C1F20B72">
      <w:start w:val="1"/>
      <w:numFmt w:val="lowerRoman"/>
      <w:lvlText w:val="%3."/>
      <w:lvlJc w:val="right"/>
      <w:pPr>
        <w:ind w:left="2869" w:hanging="180"/>
      </w:pPr>
    </w:lvl>
    <w:lvl w:ilvl="3" w:tplc="7FC047AC">
      <w:start w:val="1"/>
      <w:numFmt w:val="decimal"/>
      <w:lvlText w:val="%4."/>
      <w:lvlJc w:val="left"/>
      <w:pPr>
        <w:ind w:left="3589" w:hanging="360"/>
      </w:pPr>
    </w:lvl>
    <w:lvl w:ilvl="4" w:tplc="EEE45F56">
      <w:start w:val="1"/>
      <w:numFmt w:val="lowerLetter"/>
      <w:lvlText w:val="%5."/>
      <w:lvlJc w:val="left"/>
      <w:pPr>
        <w:ind w:left="4309" w:hanging="360"/>
      </w:pPr>
    </w:lvl>
    <w:lvl w:ilvl="5" w:tplc="C772DAD4">
      <w:start w:val="1"/>
      <w:numFmt w:val="lowerRoman"/>
      <w:lvlText w:val="%6."/>
      <w:lvlJc w:val="right"/>
      <w:pPr>
        <w:ind w:left="5029" w:hanging="180"/>
      </w:pPr>
    </w:lvl>
    <w:lvl w:ilvl="6" w:tplc="B420B9EE">
      <w:start w:val="1"/>
      <w:numFmt w:val="decimal"/>
      <w:lvlText w:val="%7."/>
      <w:lvlJc w:val="left"/>
      <w:pPr>
        <w:ind w:left="5749" w:hanging="360"/>
      </w:pPr>
    </w:lvl>
    <w:lvl w:ilvl="7" w:tplc="8BFE3266">
      <w:start w:val="1"/>
      <w:numFmt w:val="lowerLetter"/>
      <w:lvlText w:val="%8."/>
      <w:lvlJc w:val="left"/>
      <w:pPr>
        <w:ind w:left="6469" w:hanging="360"/>
      </w:pPr>
    </w:lvl>
    <w:lvl w:ilvl="8" w:tplc="DCBA5CD0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49630F"/>
    <w:multiLevelType w:val="hybridMultilevel"/>
    <w:tmpl w:val="1BA04238"/>
    <w:lvl w:ilvl="0" w:tplc="B9E4CE5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D94015C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8CC49F74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D26C075A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D16C466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B4A0A64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4F048CA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EB105554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D4BA5FDA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14C54EF"/>
    <w:multiLevelType w:val="hybridMultilevel"/>
    <w:tmpl w:val="345AB11E"/>
    <w:lvl w:ilvl="0" w:tplc="68FCF4E2">
      <w:start w:val="1"/>
      <w:numFmt w:val="decimal"/>
      <w:lvlText w:val="%1."/>
      <w:lvlJc w:val="left"/>
      <w:pPr>
        <w:ind w:left="1276" w:hanging="360"/>
      </w:pPr>
    </w:lvl>
    <w:lvl w:ilvl="1" w:tplc="1940FD62">
      <w:start w:val="1"/>
      <w:numFmt w:val="lowerLetter"/>
      <w:lvlText w:val="%2."/>
      <w:lvlJc w:val="left"/>
      <w:pPr>
        <w:ind w:left="1996" w:hanging="360"/>
      </w:pPr>
    </w:lvl>
    <w:lvl w:ilvl="2" w:tplc="33B2AE96">
      <w:start w:val="1"/>
      <w:numFmt w:val="lowerRoman"/>
      <w:lvlText w:val="%3."/>
      <w:lvlJc w:val="right"/>
      <w:pPr>
        <w:ind w:left="2716" w:hanging="180"/>
      </w:pPr>
    </w:lvl>
    <w:lvl w:ilvl="3" w:tplc="4664F9CE">
      <w:start w:val="1"/>
      <w:numFmt w:val="decimal"/>
      <w:lvlText w:val="%4."/>
      <w:lvlJc w:val="left"/>
      <w:pPr>
        <w:ind w:left="3436" w:hanging="360"/>
      </w:pPr>
    </w:lvl>
    <w:lvl w:ilvl="4" w:tplc="DC3A297E">
      <w:start w:val="1"/>
      <w:numFmt w:val="lowerLetter"/>
      <w:lvlText w:val="%5."/>
      <w:lvlJc w:val="left"/>
      <w:pPr>
        <w:ind w:left="4156" w:hanging="360"/>
      </w:pPr>
    </w:lvl>
    <w:lvl w:ilvl="5" w:tplc="5420B5E8">
      <w:start w:val="1"/>
      <w:numFmt w:val="lowerRoman"/>
      <w:lvlText w:val="%6."/>
      <w:lvlJc w:val="right"/>
      <w:pPr>
        <w:ind w:left="4876" w:hanging="180"/>
      </w:pPr>
    </w:lvl>
    <w:lvl w:ilvl="6" w:tplc="3726F55A">
      <w:start w:val="1"/>
      <w:numFmt w:val="decimal"/>
      <w:lvlText w:val="%7."/>
      <w:lvlJc w:val="left"/>
      <w:pPr>
        <w:ind w:left="5596" w:hanging="360"/>
      </w:pPr>
    </w:lvl>
    <w:lvl w:ilvl="7" w:tplc="38849D30">
      <w:start w:val="1"/>
      <w:numFmt w:val="lowerLetter"/>
      <w:lvlText w:val="%8."/>
      <w:lvlJc w:val="left"/>
      <w:pPr>
        <w:ind w:left="6316" w:hanging="360"/>
      </w:pPr>
    </w:lvl>
    <w:lvl w:ilvl="8" w:tplc="D49CF4DA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19742E82"/>
    <w:multiLevelType w:val="hybridMultilevel"/>
    <w:tmpl w:val="C54C8058"/>
    <w:lvl w:ilvl="0" w:tplc="2264BC1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8168F70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44FCF91A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238E7932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EDC0A06A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871CDFF6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9282ED3C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DBCCB658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0D8489C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19E47F54"/>
    <w:multiLevelType w:val="multilevel"/>
    <w:tmpl w:val="2B327D70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7" w15:restartNumberingAfterBreak="0">
    <w:nsid w:val="1BFE130A"/>
    <w:multiLevelType w:val="multilevel"/>
    <w:tmpl w:val="3B9400F8"/>
    <w:lvl w:ilvl="0">
      <w:start w:val="1"/>
      <w:numFmt w:val="decimal"/>
      <w:pStyle w:val="10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657286"/>
    <w:multiLevelType w:val="hybridMultilevel"/>
    <w:tmpl w:val="BF5CB004"/>
    <w:lvl w:ilvl="0" w:tplc="3A12310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18C0F790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175ED76E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894BB84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79E0CDE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1A0CC520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DB92F86A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8D2E9306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D966BF5C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55D6495"/>
    <w:multiLevelType w:val="hybridMultilevel"/>
    <w:tmpl w:val="00A0349A"/>
    <w:lvl w:ilvl="0" w:tplc="892850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1E048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529A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10E9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CF66C7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77242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3C9B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1F05F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0F046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7962921"/>
    <w:multiLevelType w:val="multilevel"/>
    <w:tmpl w:val="46FA3F4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430409"/>
    <w:multiLevelType w:val="hybridMultilevel"/>
    <w:tmpl w:val="0C0686EC"/>
    <w:lvl w:ilvl="0" w:tplc="AAC84FA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9454E65C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D806EB9A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3C87580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53CFB1E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6310BCBC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198A624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ED871C8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84A8A9C8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A6625D1"/>
    <w:multiLevelType w:val="hybridMultilevel"/>
    <w:tmpl w:val="DAD82EFC"/>
    <w:lvl w:ilvl="0" w:tplc="00784D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15EA74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8CFD3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9AC5F0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C4A4A7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2DD5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D6E478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F585A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648C80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F51C8D"/>
    <w:multiLevelType w:val="hybridMultilevel"/>
    <w:tmpl w:val="E48E972A"/>
    <w:lvl w:ilvl="0" w:tplc="B4A6BBA8">
      <w:start w:val="1"/>
      <w:numFmt w:val="decimal"/>
      <w:lvlText w:val="%1."/>
      <w:lvlJc w:val="left"/>
      <w:pPr>
        <w:ind w:left="1276" w:hanging="360"/>
      </w:pPr>
    </w:lvl>
    <w:lvl w:ilvl="1" w:tplc="D264BCD8">
      <w:start w:val="1"/>
      <w:numFmt w:val="lowerLetter"/>
      <w:lvlText w:val="%2."/>
      <w:lvlJc w:val="left"/>
      <w:pPr>
        <w:ind w:left="1996" w:hanging="360"/>
      </w:pPr>
    </w:lvl>
    <w:lvl w:ilvl="2" w:tplc="405C8C5C">
      <w:start w:val="1"/>
      <w:numFmt w:val="lowerRoman"/>
      <w:lvlText w:val="%3."/>
      <w:lvlJc w:val="right"/>
      <w:pPr>
        <w:ind w:left="2716" w:hanging="180"/>
      </w:pPr>
    </w:lvl>
    <w:lvl w:ilvl="3" w:tplc="24D8EF7C">
      <w:start w:val="1"/>
      <w:numFmt w:val="decimal"/>
      <w:lvlText w:val="%4."/>
      <w:lvlJc w:val="left"/>
      <w:pPr>
        <w:ind w:left="3436" w:hanging="360"/>
      </w:pPr>
    </w:lvl>
    <w:lvl w:ilvl="4" w:tplc="285A62A4">
      <w:start w:val="1"/>
      <w:numFmt w:val="lowerLetter"/>
      <w:lvlText w:val="%5."/>
      <w:lvlJc w:val="left"/>
      <w:pPr>
        <w:ind w:left="4156" w:hanging="360"/>
      </w:pPr>
    </w:lvl>
    <w:lvl w:ilvl="5" w:tplc="A5A07206">
      <w:start w:val="1"/>
      <w:numFmt w:val="lowerRoman"/>
      <w:lvlText w:val="%6."/>
      <w:lvlJc w:val="right"/>
      <w:pPr>
        <w:ind w:left="4876" w:hanging="180"/>
      </w:pPr>
    </w:lvl>
    <w:lvl w:ilvl="6" w:tplc="C32C04F0">
      <w:start w:val="1"/>
      <w:numFmt w:val="decimal"/>
      <w:lvlText w:val="%7."/>
      <w:lvlJc w:val="left"/>
      <w:pPr>
        <w:ind w:left="5596" w:hanging="360"/>
      </w:pPr>
    </w:lvl>
    <w:lvl w:ilvl="7" w:tplc="E82C9EC4">
      <w:start w:val="1"/>
      <w:numFmt w:val="lowerLetter"/>
      <w:lvlText w:val="%8."/>
      <w:lvlJc w:val="left"/>
      <w:pPr>
        <w:ind w:left="6316" w:hanging="360"/>
      </w:pPr>
    </w:lvl>
    <w:lvl w:ilvl="8" w:tplc="57F267EA">
      <w:start w:val="1"/>
      <w:numFmt w:val="lowerRoman"/>
      <w:lvlText w:val="%9."/>
      <w:lvlJc w:val="right"/>
      <w:pPr>
        <w:ind w:left="7036" w:hanging="180"/>
      </w:pPr>
    </w:lvl>
  </w:abstractNum>
  <w:abstractNum w:abstractNumId="14" w15:restartNumberingAfterBreak="0">
    <w:nsid w:val="5E872291"/>
    <w:multiLevelType w:val="hybridMultilevel"/>
    <w:tmpl w:val="7D3E358E"/>
    <w:lvl w:ilvl="0" w:tplc="19901892">
      <w:start w:val="1"/>
      <w:numFmt w:val="decimal"/>
      <w:lvlText w:val="%1."/>
      <w:lvlJc w:val="left"/>
      <w:pPr>
        <w:ind w:left="1276" w:hanging="360"/>
      </w:pPr>
    </w:lvl>
    <w:lvl w:ilvl="1" w:tplc="0C7A1224">
      <w:start w:val="1"/>
      <w:numFmt w:val="lowerLetter"/>
      <w:lvlText w:val="%2."/>
      <w:lvlJc w:val="left"/>
      <w:pPr>
        <w:ind w:left="1996" w:hanging="360"/>
      </w:pPr>
    </w:lvl>
    <w:lvl w:ilvl="2" w:tplc="50ECC6C0">
      <w:start w:val="1"/>
      <w:numFmt w:val="lowerRoman"/>
      <w:lvlText w:val="%3."/>
      <w:lvlJc w:val="right"/>
      <w:pPr>
        <w:ind w:left="2716" w:hanging="180"/>
      </w:pPr>
    </w:lvl>
    <w:lvl w:ilvl="3" w:tplc="6E8A02E2">
      <w:start w:val="1"/>
      <w:numFmt w:val="decimal"/>
      <w:lvlText w:val="%4."/>
      <w:lvlJc w:val="left"/>
      <w:pPr>
        <w:ind w:left="3436" w:hanging="360"/>
      </w:pPr>
    </w:lvl>
    <w:lvl w:ilvl="4" w:tplc="12C8F94E">
      <w:start w:val="1"/>
      <w:numFmt w:val="lowerLetter"/>
      <w:lvlText w:val="%5."/>
      <w:lvlJc w:val="left"/>
      <w:pPr>
        <w:ind w:left="4156" w:hanging="360"/>
      </w:pPr>
    </w:lvl>
    <w:lvl w:ilvl="5" w:tplc="D8027248">
      <w:start w:val="1"/>
      <w:numFmt w:val="lowerRoman"/>
      <w:lvlText w:val="%6."/>
      <w:lvlJc w:val="right"/>
      <w:pPr>
        <w:ind w:left="4876" w:hanging="180"/>
      </w:pPr>
    </w:lvl>
    <w:lvl w:ilvl="6" w:tplc="C9A2CE9A">
      <w:start w:val="1"/>
      <w:numFmt w:val="decimal"/>
      <w:lvlText w:val="%7."/>
      <w:lvlJc w:val="left"/>
      <w:pPr>
        <w:ind w:left="5596" w:hanging="360"/>
      </w:pPr>
    </w:lvl>
    <w:lvl w:ilvl="7" w:tplc="8E5623B4">
      <w:start w:val="1"/>
      <w:numFmt w:val="lowerLetter"/>
      <w:lvlText w:val="%8."/>
      <w:lvlJc w:val="left"/>
      <w:pPr>
        <w:ind w:left="6316" w:hanging="360"/>
      </w:pPr>
    </w:lvl>
    <w:lvl w:ilvl="8" w:tplc="02D4F852">
      <w:start w:val="1"/>
      <w:numFmt w:val="lowerRoman"/>
      <w:lvlText w:val="%9."/>
      <w:lvlJc w:val="right"/>
      <w:pPr>
        <w:ind w:left="7036" w:hanging="180"/>
      </w:pPr>
    </w:lvl>
  </w:abstractNum>
  <w:abstractNum w:abstractNumId="15" w15:restartNumberingAfterBreak="0">
    <w:nsid w:val="64A021C7"/>
    <w:multiLevelType w:val="multilevel"/>
    <w:tmpl w:val="F45AE4F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6" w15:restartNumberingAfterBreak="0">
    <w:nsid w:val="6909552E"/>
    <w:multiLevelType w:val="hybridMultilevel"/>
    <w:tmpl w:val="06C64BB2"/>
    <w:lvl w:ilvl="0" w:tplc="722C8504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555E74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560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A6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828F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92DD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80C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7ADB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889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43451"/>
    <w:multiLevelType w:val="hybridMultilevel"/>
    <w:tmpl w:val="A194599C"/>
    <w:lvl w:ilvl="0" w:tplc="383246A6">
      <w:start w:val="1"/>
      <w:numFmt w:val="decimal"/>
      <w:lvlText w:val="%1."/>
      <w:lvlJc w:val="left"/>
      <w:pPr>
        <w:ind w:left="1276" w:hanging="360"/>
      </w:pPr>
    </w:lvl>
    <w:lvl w:ilvl="1" w:tplc="C6A09BAA">
      <w:start w:val="1"/>
      <w:numFmt w:val="lowerLetter"/>
      <w:lvlText w:val="%2."/>
      <w:lvlJc w:val="left"/>
      <w:pPr>
        <w:ind w:left="1996" w:hanging="360"/>
      </w:pPr>
    </w:lvl>
    <w:lvl w:ilvl="2" w:tplc="5F1E5DB8">
      <w:start w:val="1"/>
      <w:numFmt w:val="lowerRoman"/>
      <w:lvlText w:val="%3."/>
      <w:lvlJc w:val="right"/>
      <w:pPr>
        <w:ind w:left="2716" w:hanging="180"/>
      </w:pPr>
    </w:lvl>
    <w:lvl w:ilvl="3" w:tplc="BA4C767C">
      <w:start w:val="1"/>
      <w:numFmt w:val="decimal"/>
      <w:lvlText w:val="%4."/>
      <w:lvlJc w:val="left"/>
      <w:pPr>
        <w:ind w:left="3436" w:hanging="360"/>
      </w:pPr>
    </w:lvl>
    <w:lvl w:ilvl="4" w:tplc="DC287430">
      <w:start w:val="1"/>
      <w:numFmt w:val="lowerLetter"/>
      <w:lvlText w:val="%5."/>
      <w:lvlJc w:val="left"/>
      <w:pPr>
        <w:ind w:left="4156" w:hanging="360"/>
      </w:pPr>
    </w:lvl>
    <w:lvl w:ilvl="5" w:tplc="D52A46FC">
      <w:start w:val="1"/>
      <w:numFmt w:val="lowerRoman"/>
      <w:lvlText w:val="%6."/>
      <w:lvlJc w:val="right"/>
      <w:pPr>
        <w:ind w:left="4876" w:hanging="180"/>
      </w:pPr>
    </w:lvl>
    <w:lvl w:ilvl="6" w:tplc="93525508">
      <w:start w:val="1"/>
      <w:numFmt w:val="decimal"/>
      <w:lvlText w:val="%7."/>
      <w:lvlJc w:val="left"/>
      <w:pPr>
        <w:ind w:left="5596" w:hanging="360"/>
      </w:pPr>
    </w:lvl>
    <w:lvl w:ilvl="7" w:tplc="75D60F6A">
      <w:start w:val="1"/>
      <w:numFmt w:val="lowerLetter"/>
      <w:lvlText w:val="%8."/>
      <w:lvlJc w:val="left"/>
      <w:pPr>
        <w:ind w:left="6316" w:hanging="360"/>
      </w:pPr>
    </w:lvl>
    <w:lvl w:ilvl="8" w:tplc="C0A8A014">
      <w:start w:val="1"/>
      <w:numFmt w:val="lowerRoman"/>
      <w:lvlText w:val="%9."/>
      <w:lvlJc w:val="right"/>
      <w:pPr>
        <w:ind w:left="7036" w:hanging="180"/>
      </w:pPr>
    </w:lvl>
  </w:abstractNum>
  <w:abstractNum w:abstractNumId="18" w15:restartNumberingAfterBreak="0">
    <w:nsid w:val="73A95CE7"/>
    <w:multiLevelType w:val="multilevel"/>
    <w:tmpl w:val="9FDC5C8A"/>
    <w:lvl w:ilvl="0">
      <w:start w:val="1"/>
      <w:numFmt w:val="decimal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4B8189B"/>
    <w:multiLevelType w:val="hybridMultilevel"/>
    <w:tmpl w:val="4F1675BA"/>
    <w:lvl w:ilvl="0" w:tplc="FB56AD26">
      <w:start w:val="1"/>
      <w:numFmt w:val="decimal"/>
      <w:lvlText w:val="%1."/>
      <w:lvlJc w:val="left"/>
      <w:pPr>
        <w:ind w:left="1065" w:hanging="705"/>
      </w:pPr>
    </w:lvl>
    <w:lvl w:ilvl="1" w:tplc="18C832F8">
      <w:start w:val="1"/>
      <w:numFmt w:val="lowerLetter"/>
      <w:lvlText w:val="%2."/>
      <w:lvlJc w:val="left"/>
      <w:pPr>
        <w:ind w:left="1440" w:hanging="360"/>
      </w:pPr>
    </w:lvl>
    <w:lvl w:ilvl="2" w:tplc="CF78DF10">
      <w:start w:val="1"/>
      <w:numFmt w:val="lowerRoman"/>
      <w:lvlText w:val="%3."/>
      <w:lvlJc w:val="right"/>
      <w:pPr>
        <w:ind w:left="2160" w:hanging="180"/>
      </w:pPr>
    </w:lvl>
    <w:lvl w:ilvl="3" w:tplc="FBB4DBFA">
      <w:start w:val="1"/>
      <w:numFmt w:val="decimal"/>
      <w:lvlText w:val="%4."/>
      <w:lvlJc w:val="left"/>
      <w:pPr>
        <w:ind w:left="2880" w:hanging="360"/>
      </w:pPr>
    </w:lvl>
    <w:lvl w:ilvl="4" w:tplc="BA083B68">
      <w:start w:val="1"/>
      <w:numFmt w:val="lowerLetter"/>
      <w:lvlText w:val="%5."/>
      <w:lvlJc w:val="left"/>
      <w:pPr>
        <w:ind w:left="3600" w:hanging="360"/>
      </w:pPr>
    </w:lvl>
    <w:lvl w:ilvl="5" w:tplc="6C988EDE">
      <w:start w:val="1"/>
      <w:numFmt w:val="lowerRoman"/>
      <w:lvlText w:val="%6."/>
      <w:lvlJc w:val="right"/>
      <w:pPr>
        <w:ind w:left="4320" w:hanging="180"/>
      </w:pPr>
    </w:lvl>
    <w:lvl w:ilvl="6" w:tplc="4E86B9AC">
      <w:start w:val="1"/>
      <w:numFmt w:val="decimal"/>
      <w:lvlText w:val="%7."/>
      <w:lvlJc w:val="left"/>
      <w:pPr>
        <w:ind w:left="5040" w:hanging="360"/>
      </w:pPr>
    </w:lvl>
    <w:lvl w:ilvl="7" w:tplc="7CFC70B6">
      <w:start w:val="1"/>
      <w:numFmt w:val="lowerLetter"/>
      <w:lvlText w:val="%8."/>
      <w:lvlJc w:val="left"/>
      <w:pPr>
        <w:ind w:left="5760" w:hanging="360"/>
      </w:pPr>
    </w:lvl>
    <w:lvl w:ilvl="8" w:tplc="65A6F02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F0919"/>
    <w:multiLevelType w:val="multilevel"/>
    <w:tmpl w:val="45A2D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21" w15:restartNumberingAfterBreak="0">
    <w:nsid w:val="78522E77"/>
    <w:multiLevelType w:val="multilevel"/>
    <w:tmpl w:val="7A1E4D76"/>
    <w:styleLink w:val="11"/>
    <w:lvl w:ilvl="0">
      <w:start w:val="3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CF46F61"/>
    <w:multiLevelType w:val="multilevel"/>
    <w:tmpl w:val="3D6009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72" w:hanging="1800"/>
      </w:pPr>
      <w:rPr>
        <w:rFonts w:hint="default"/>
      </w:rPr>
    </w:lvl>
  </w:abstractNum>
  <w:abstractNum w:abstractNumId="23" w15:restartNumberingAfterBreak="0">
    <w:nsid w:val="7D46352F"/>
    <w:multiLevelType w:val="hybridMultilevel"/>
    <w:tmpl w:val="091E17E2"/>
    <w:lvl w:ilvl="0" w:tplc="C0F86A54">
      <w:start w:val="1"/>
      <w:numFmt w:val="decimal"/>
      <w:lvlText w:val="%1."/>
      <w:lvlJc w:val="left"/>
      <w:pPr>
        <w:ind w:left="1276" w:hanging="360"/>
      </w:pPr>
    </w:lvl>
    <w:lvl w:ilvl="1" w:tplc="95D215B4">
      <w:start w:val="1"/>
      <w:numFmt w:val="lowerLetter"/>
      <w:lvlText w:val="%2."/>
      <w:lvlJc w:val="left"/>
      <w:pPr>
        <w:ind w:left="1996" w:hanging="360"/>
      </w:pPr>
    </w:lvl>
    <w:lvl w:ilvl="2" w:tplc="E8409B40">
      <w:start w:val="1"/>
      <w:numFmt w:val="lowerRoman"/>
      <w:lvlText w:val="%3."/>
      <w:lvlJc w:val="right"/>
      <w:pPr>
        <w:ind w:left="2716" w:hanging="180"/>
      </w:pPr>
    </w:lvl>
    <w:lvl w:ilvl="3" w:tplc="9702C8D4">
      <w:start w:val="1"/>
      <w:numFmt w:val="decimal"/>
      <w:lvlText w:val="%4."/>
      <w:lvlJc w:val="left"/>
      <w:pPr>
        <w:ind w:left="3436" w:hanging="360"/>
      </w:pPr>
    </w:lvl>
    <w:lvl w:ilvl="4" w:tplc="1C461B68">
      <w:start w:val="1"/>
      <w:numFmt w:val="lowerLetter"/>
      <w:lvlText w:val="%5."/>
      <w:lvlJc w:val="left"/>
      <w:pPr>
        <w:ind w:left="4156" w:hanging="360"/>
      </w:pPr>
    </w:lvl>
    <w:lvl w:ilvl="5" w:tplc="D6C25BF2">
      <w:start w:val="1"/>
      <w:numFmt w:val="lowerRoman"/>
      <w:lvlText w:val="%6."/>
      <w:lvlJc w:val="right"/>
      <w:pPr>
        <w:ind w:left="4876" w:hanging="180"/>
      </w:pPr>
    </w:lvl>
    <w:lvl w:ilvl="6" w:tplc="BBFAF376">
      <w:start w:val="1"/>
      <w:numFmt w:val="decimal"/>
      <w:lvlText w:val="%7."/>
      <w:lvlJc w:val="left"/>
      <w:pPr>
        <w:ind w:left="5596" w:hanging="360"/>
      </w:pPr>
    </w:lvl>
    <w:lvl w:ilvl="7" w:tplc="9D347664">
      <w:start w:val="1"/>
      <w:numFmt w:val="lowerLetter"/>
      <w:lvlText w:val="%8."/>
      <w:lvlJc w:val="left"/>
      <w:pPr>
        <w:ind w:left="6316" w:hanging="360"/>
      </w:pPr>
    </w:lvl>
    <w:lvl w:ilvl="8" w:tplc="5186EE82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15"/>
  </w:num>
  <w:num w:numId="2">
    <w:abstractNumId w:val="5"/>
  </w:num>
  <w:num w:numId="3">
    <w:abstractNumId w:val="21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10"/>
  </w:num>
  <w:num w:numId="9">
    <w:abstractNumId w:val="22"/>
  </w:num>
  <w:num w:numId="10">
    <w:abstractNumId w:val="12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8"/>
  </w:num>
  <w:num w:numId="17">
    <w:abstractNumId w:val="20"/>
  </w:num>
  <w:num w:numId="18">
    <w:abstractNumId w:val="18"/>
  </w:num>
  <w:num w:numId="19">
    <w:abstractNumId w:val="4"/>
  </w:num>
  <w:num w:numId="20">
    <w:abstractNumId w:val="14"/>
  </w:num>
  <w:num w:numId="21">
    <w:abstractNumId w:val="23"/>
  </w:num>
  <w:num w:numId="22">
    <w:abstractNumId w:val="17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22"/>
    <w:rsid w:val="004141AB"/>
    <w:rsid w:val="004F74A2"/>
    <w:rsid w:val="005833F4"/>
    <w:rsid w:val="006A394C"/>
    <w:rsid w:val="00754959"/>
    <w:rsid w:val="008439F3"/>
    <w:rsid w:val="00BF778C"/>
    <w:rsid w:val="00DF7A4F"/>
    <w:rsid w:val="00E3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D55C5"/>
  <w15:docId w15:val="{998DF505-B779-478B-B560-C54E1630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Pr>
      <w:sz w:val="28"/>
      <w:szCs w:val="28"/>
    </w:rPr>
  </w:style>
  <w:style w:type="paragraph" w:styleId="10">
    <w:name w:val="heading 1"/>
    <w:basedOn w:val="31"/>
    <w:next w:val="a3"/>
    <w:link w:val="12"/>
    <w:qFormat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basedOn w:val="4"/>
    <w:next w:val="a3"/>
    <w:link w:val="24"/>
    <w:qFormat/>
    <w:pPr>
      <w:outlineLvl w:val="1"/>
    </w:pPr>
  </w:style>
  <w:style w:type="paragraph" w:styleId="31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1"/>
    <w:next w:val="a3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character" w:customStyle="1" w:styleId="FooterChar">
    <w:name w:val="Footer Char"/>
    <w:basedOn w:val="a4"/>
    <w:uiPriority w:val="99"/>
  </w:style>
  <w:style w:type="character" w:customStyle="1" w:styleId="CaptionChar">
    <w:name w:val="Caption Char"/>
    <w:basedOn w:val="a4"/>
    <w:uiPriority w:val="35"/>
    <w:rPr>
      <w:b/>
      <w:bCs/>
      <w:color w:val="4472C4" w:themeColor="accent1"/>
      <w:sz w:val="18"/>
      <w:szCs w:val="18"/>
    </w:rPr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Title"/>
    <w:basedOn w:val="a3"/>
    <w:next w:val="a3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4"/>
    <w:link w:val="a7"/>
    <w:uiPriority w:val="10"/>
    <w:rPr>
      <w:sz w:val="48"/>
      <w:szCs w:val="48"/>
    </w:rPr>
  </w:style>
  <w:style w:type="character" w:customStyle="1" w:styleId="SubtitleChar">
    <w:name w:val="Subtitle Char"/>
    <w:basedOn w:val="a4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a9">
    <w:name w:val="Нижний колонтитул Знак"/>
    <w:basedOn w:val="a4"/>
    <w:link w:val="aa"/>
    <w:uiPriority w:val="99"/>
  </w:style>
  <w:style w:type="character" w:customStyle="1" w:styleId="ab">
    <w:name w:val="Название объекта Знак"/>
    <w:basedOn w:val="a4"/>
    <w:link w:val="ac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able of figures"/>
    <w:basedOn w:val="a3"/>
    <w:next w:val="a3"/>
    <w:uiPriority w:val="99"/>
    <w:unhideWhenUsed/>
  </w:style>
  <w:style w:type="paragraph" w:customStyle="1" w:styleId="ae">
    <w:name w:val="Название раздела инструкции"/>
    <w:basedOn w:val="a3"/>
    <w:pPr>
      <w:jc w:val="center"/>
    </w:pPr>
    <w:rPr>
      <w:b/>
    </w:rPr>
  </w:style>
  <w:style w:type="paragraph" w:customStyle="1" w:styleId="a1">
    <w:name w:val="Раздел положения"/>
    <w:basedOn w:val="a3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pPr>
      <w:numPr>
        <w:ilvl w:val="1"/>
        <w:numId w:val="1"/>
      </w:numPr>
      <w:spacing w:before="80" w:after="80"/>
      <w:jc w:val="both"/>
    </w:pPr>
  </w:style>
  <w:style w:type="paragraph" w:styleId="af">
    <w:name w:val="footnote text"/>
    <w:basedOn w:val="a3"/>
    <w:link w:val="af0"/>
    <w:uiPriority w:val="99"/>
    <w:rPr>
      <w:sz w:val="20"/>
      <w:szCs w:val="20"/>
    </w:rPr>
  </w:style>
  <w:style w:type="character" w:styleId="af1">
    <w:name w:val="footnote reference"/>
    <w:rPr>
      <w:vertAlign w:val="superscript"/>
    </w:rPr>
  </w:style>
  <w:style w:type="paragraph" w:customStyle="1" w:styleId="14">
    <w:name w:val="Шапка 1"/>
    <w:basedOn w:val="a3"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3"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3"/>
    <w:link w:val="af2"/>
    <w:uiPriority w:val="10"/>
    <w:qFormat/>
    <w:pPr>
      <w:jc w:val="center"/>
    </w:pPr>
    <w:rPr>
      <w:szCs w:val="20"/>
    </w:rPr>
  </w:style>
  <w:style w:type="paragraph" w:styleId="af3">
    <w:name w:val="header"/>
    <w:basedOn w:val="a3"/>
    <w:link w:val="af4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5">
    <w:name w:val="Body Text Indent"/>
    <w:basedOn w:val="a3"/>
    <w:pPr>
      <w:ind w:left="360"/>
    </w:pPr>
    <w:rPr>
      <w:sz w:val="24"/>
      <w:szCs w:val="24"/>
    </w:rPr>
  </w:style>
  <w:style w:type="table" w:styleId="af6">
    <w:name w:val="Table Grid"/>
    <w:basedOn w:val="a5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3"/>
    <w:link w:val="a9"/>
    <w:pPr>
      <w:tabs>
        <w:tab w:val="center" w:pos="4677"/>
        <w:tab w:val="right" w:pos="9355"/>
      </w:tabs>
    </w:pPr>
  </w:style>
  <w:style w:type="paragraph" w:styleId="af7">
    <w:name w:val="Body Text"/>
    <w:basedOn w:val="a3"/>
    <w:link w:val="af8"/>
    <w:pPr>
      <w:spacing w:after="120"/>
    </w:pPr>
  </w:style>
  <w:style w:type="paragraph" w:styleId="27">
    <w:name w:val="Body Text Indent 2"/>
    <w:basedOn w:val="a3"/>
    <w:pPr>
      <w:spacing w:after="120" w:line="480" w:lineRule="auto"/>
      <w:ind w:left="283"/>
    </w:pPr>
  </w:style>
  <w:style w:type="paragraph" w:styleId="35">
    <w:name w:val="Body Text 3"/>
    <w:basedOn w:val="a3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7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3"/>
    <w:pPr>
      <w:spacing w:after="120" w:line="480" w:lineRule="auto"/>
    </w:pPr>
  </w:style>
  <w:style w:type="paragraph" w:styleId="af9">
    <w:name w:val="Block Text"/>
    <w:basedOn w:val="a3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6"/>
    <w:pPr>
      <w:tabs>
        <w:tab w:val="num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9">
    <w:name w:val="Пункт2"/>
    <w:basedOn w:val="a3"/>
    <w:link w:val="2a"/>
    <w:pPr>
      <w:keepNext/>
      <w:tabs>
        <w:tab w:val="num" w:pos="1134"/>
      </w:tabs>
      <w:spacing w:before="240" w:after="120"/>
      <w:ind w:left="1134" w:hanging="1134"/>
      <w:outlineLvl w:val="2"/>
    </w:pPr>
    <w:rPr>
      <w:b/>
      <w:szCs w:val="20"/>
    </w:rPr>
  </w:style>
  <w:style w:type="character" w:styleId="afb">
    <w:name w:val="page number"/>
    <w:basedOn w:val="a4"/>
  </w:style>
  <w:style w:type="paragraph" w:styleId="17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character" w:styleId="afc">
    <w:name w:val="Hyperlink"/>
    <w:uiPriority w:val="99"/>
    <w:rPr>
      <w:color w:val="0000FF"/>
      <w:u w:val="single"/>
    </w:rPr>
  </w:style>
  <w:style w:type="paragraph" w:customStyle="1" w:styleId="afd">
    <w:name w:val="Раздел регламента"/>
    <w:basedOn w:val="a3"/>
  </w:style>
  <w:style w:type="paragraph" w:customStyle="1" w:styleId="afe">
    <w:name w:val="Приложение к регламенту"/>
    <w:basedOn w:val="a3"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">
    <w:name w:val="Balloon Text"/>
    <w:basedOn w:val="a3"/>
    <w:semiHidden/>
    <w:rPr>
      <w:rFonts w:ascii="Tahoma" w:hAnsi="Tahoma" w:cs="Tahoma"/>
      <w:sz w:val="16"/>
      <w:szCs w:val="16"/>
    </w:rPr>
  </w:style>
  <w:style w:type="character" w:styleId="aff0">
    <w:name w:val="annotation reference"/>
    <w:uiPriority w:val="99"/>
    <w:semiHidden/>
    <w:rPr>
      <w:sz w:val="16"/>
      <w:szCs w:val="16"/>
    </w:rPr>
  </w:style>
  <w:style w:type="paragraph" w:styleId="aff1">
    <w:name w:val="annotation text"/>
    <w:basedOn w:val="a3"/>
    <w:link w:val="aff2"/>
    <w:semiHidden/>
    <w:rPr>
      <w:sz w:val="20"/>
      <w:szCs w:val="20"/>
    </w:rPr>
  </w:style>
  <w:style w:type="paragraph" w:styleId="aff3">
    <w:name w:val="annotation subject"/>
    <w:basedOn w:val="aff1"/>
    <w:next w:val="aff1"/>
    <w:semiHidden/>
    <w:rPr>
      <w:b/>
      <w:bCs/>
    </w:rPr>
  </w:style>
  <w:style w:type="paragraph" w:customStyle="1" w:styleId="18">
    <w:name w:val="Обычный (веб)1"/>
    <w:basedOn w:val="a3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pPr>
      <w:pageBreakBefore/>
      <w:jc w:val="both"/>
      <w:outlineLvl w:val="0"/>
    </w:pPr>
    <w:rPr>
      <w:b/>
    </w:rPr>
  </w:style>
  <w:style w:type="character" w:styleId="aff4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Pr>
      <w:rFonts w:ascii="Cambria" w:hAnsi="Cambria"/>
      <w:color w:val="4F81BD"/>
    </w:rPr>
  </w:style>
  <w:style w:type="character" w:customStyle="1" w:styleId="12">
    <w:name w:val="Заголовок 1 Знак"/>
    <w:link w:val="10"/>
    <w:rPr>
      <w:rFonts w:eastAsia="Calibri"/>
      <w:b/>
      <w:sz w:val="28"/>
      <w:szCs w:val="28"/>
    </w:rPr>
  </w:style>
  <w:style w:type="paragraph" w:customStyle="1" w:styleId="aff5">
    <w:name w:val="Знак Знак Знак Знак Знак Знак Знак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link w:val="23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</w:rPr>
  </w:style>
  <w:style w:type="paragraph" w:styleId="aff6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c">
    <w:name w:val="caption"/>
    <w:basedOn w:val="a3"/>
    <w:next w:val="a3"/>
    <w:link w:val="ab"/>
    <w:uiPriority w:val="35"/>
    <w:qFormat/>
    <w:rPr>
      <w:rFonts w:eastAsia="Calibri"/>
      <w:b/>
      <w:bCs/>
      <w:color w:val="4F81BD"/>
      <w:sz w:val="18"/>
      <w:szCs w:val="18"/>
    </w:rPr>
  </w:style>
  <w:style w:type="character" w:customStyle="1" w:styleId="af2">
    <w:name w:val="Название Знак"/>
    <w:link w:val="15"/>
    <w:uiPriority w:val="10"/>
    <w:rPr>
      <w:sz w:val="28"/>
    </w:rPr>
  </w:style>
  <w:style w:type="paragraph" w:styleId="aff7">
    <w:name w:val="Subtitle"/>
    <w:basedOn w:val="a3"/>
    <w:next w:val="a3"/>
    <w:link w:val="aff8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8">
    <w:name w:val="Подзаголовок Знак"/>
    <w:link w:val="aff7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9">
    <w:name w:val="Emphasis"/>
    <w:uiPriority w:val="20"/>
    <w:qFormat/>
    <w:rPr>
      <w:i/>
      <w:iCs/>
    </w:rPr>
  </w:style>
  <w:style w:type="paragraph" w:styleId="affa">
    <w:name w:val="List Paragraph"/>
    <w:basedOn w:val="a3"/>
    <w:link w:val="affb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3"/>
    <w:next w:val="a3"/>
    <w:link w:val="2e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e">
    <w:name w:val="Цитата 2 Знак"/>
    <w:link w:val="2d"/>
    <w:uiPriority w:val="29"/>
    <w:rPr>
      <w:rFonts w:ascii="Calibri" w:eastAsia="Calibri" w:hAnsi="Calibri"/>
      <w:i/>
      <w:iCs/>
      <w:color w:val="000000"/>
    </w:rPr>
  </w:style>
  <w:style w:type="paragraph" w:styleId="affc">
    <w:name w:val="Intense Quote"/>
    <w:basedOn w:val="a3"/>
    <w:next w:val="a3"/>
    <w:link w:val="affd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d">
    <w:name w:val="Выделенная цитата Знак"/>
    <w:link w:val="affc"/>
    <w:uiPriority w:val="30"/>
    <w:rPr>
      <w:rFonts w:ascii="Calibri" w:eastAsia="Calibri" w:hAnsi="Calibri"/>
      <w:b/>
      <w:bCs/>
      <w:i/>
      <w:iCs/>
      <w:color w:val="4F81BD"/>
    </w:rPr>
  </w:style>
  <w:style w:type="character" w:styleId="affe">
    <w:name w:val="Subtle Emphasis"/>
    <w:uiPriority w:val="19"/>
    <w:qFormat/>
    <w:rPr>
      <w:i/>
      <w:iCs/>
      <w:color w:val="808080"/>
    </w:rPr>
  </w:style>
  <w:style w:type="character" w:styleId="afff">
    <w:name w:val="Intense Emphasis"/>
    <w:uiPriority w:val="21"/>
    <w:qFormat/>
    <w:rPr>
      <w:b/>
      <w:bCs/>
      <w:i/>
      <w:iCs/>
      <w:color w:val="4F81BD"/>
    </w:rPr>
  </w:style>
  <w:style w:type="character" w:styleId="afff0">
    <w:name w:val="Subtle Reference"/>
    <w:uiPriority w:val="31"/>
    <w:qFormat/>
    <w:rPr>
      <w:smallCaps/>
      <w:color w:val="C0504D"/>
      <w:u w:val="single"/>
    </w:rPr>
  </w:style>
  <w:style w:type="character" w:styleId="afff1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Pr>
      <w:b/>
      <w:bCs/>
      <w:smallCaps/>
      <w:spacing w:val="5"/>
    </w:rPr>
  </w:style>
  <w:style w:type="paragraph" w:styleId="afff3">
    <w:name w:val="TOC Heading"/>
    <w:basedOn w:val="10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4">
    <w:name w:val="E-mail Signature"/>
    <w:basedOn w:val="a3"/>
    <w:link w:val="afff5"/>
    <w:uiPriority w:val="99"/>
    <w:unhideWhenUsed/>
    <w:rPr>
      <w:rFonts w:eastAsia="Calibri"/>
      <w:sz w:val="24"/>
      <w:szCs w:val="24"/>
    </w:rPr>
  </w:style>
  <w:style w:type="character" w:customStyle="1" w:styleId="afff5">
    <w:name w:val="Электронная подпись Знак"/>
    <w:link w:val="afff4"/>
    <w:uiPriority w:val="99"/>
    <w:rPr>
      <w:rFonts w:eastAsia="Calibri"/>
      <w:sz w:val="24"/>
      <w:szCs w:val="24"/>
    </w:rPr>
  </w:style>
  <w:style w:type="paragraph" w:customStyle="1" w:styleId="afff6">
    <w:name w:val="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hidden/>
    <w:uiPriority w:val="99"/>
    <w:semiHidden/>
    <w:rPr>
      <w:rFonts w:eastAsia="Calibri"/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3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6">
    <w:name w:val="Подпункт Знак1"/>
    <w:link w:val="afa"/>
    <w:rPr>
      <w:sz w:val="28"/>
    </w:rPr>
  </w:style>
  <w:style w:type="paragraph" w:customStyle="1" w:styleId="19">
    <w:name w:val="Абзац списка1"/>
    <w:basedOn w:val="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Текст сноски Знак"/>
    <w:link w:val="af"/>
    <w:uiPriority w:val="99"/>
  </w:style>
  <w:style w:type="numbering" w:customStyle="1" w:styleId="11">
    <w:name w:val="Стиль1"/>
    <w:uiPriority w:val="99"/>
    <w:pPr>
      <w:numPr>
        <w:numId w:val="3"/>
      </w:numPr>
    </w:pPr>
  </w:style>
  <w:style w:type="paragraph" w:customStyle="1" w:styleId="afff9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8">
    <w:name w:val="Основной текст Знак"/>
    <w:link w:val="af7"/>
    <w:rPr>
      <w:sz w:val="28"/>
      <w:szCs w:val="28"/>
    </w:rPr>
  </w:style>
  <w:style w:type="character" w:customStyle="1" w:styleId="blk">
    <w:name w:val="blk"/>
  </w:style>
  <w:style w:type="numbering" w:customStyle="1" w:styleId="2">
    <w:name w:val="Стиль2"/>
    <w:uiPriority w:val="99"/>
    <w:pPr>
      <w:numPr>
        <w:numId w:val="5"/>
      </w:numPr>
    </w:pPr>
  </w:style>
  <w:style w:type="paragraph" w:customStyle="1" w:styleId="afffa">
    <w:name w:val="Таблица шапка"/>
    <w:basedOn w:val="a3"/>
    <w:pPr>
      <w:keepNext/>
      <w:spacing w:before="40" w:after="40"/>
      <w:ind w:left="57" w:right="57"/>
    </w:pPr>
    <w:rPr>
      <w:sz w:val="22"/>
      <w:szCs w:val="26"/>
    </w:rPr>
  </w:style>
  <w:style w:type="character" w:customStyle="1" w:styleId="affb">
    <w:name w:val="Абзац списка Знак"/>
    <w:link w:val="affa"/>
    <w:uiPriority w:val="34"/>
    <w:qFormat/>
    <w:rPr>
      <w:rFonts w:eastAsia="Calibri"/>
      <w:sz w:val="24"/>
      <w:szCs w:val="24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afffc">
    <w:name w:val="Подподпункт"/>
    <w:basedOn w:val="afa"/>
    <w:link w:val="afffd"/>
    <w:pPr>
      <w:tabs>
        <w:tab w:val="clear" w:pos="1134"/>
        <w:tab w:val="num" w:pos="5104"/>
      </w:tabs>
      <w:spacing w:before="120" w:line="240" w:lineRule="auto"/>
      <w:ind w:left="5104" w:hanging="567"/>
    </w:pPr>
    <w:rPr>
      <w:sz w:val="26"/>
      <w:szCs w:val="26"/>
    </w:rPr>
  </w:style>
  <w:style w:type="character" w:customStyle="1" w:styleId="afffd">
    <w:name w:val="Подподпункт Знак"/>
    <w:link w:val="afffc"/>
    <w:rPr>
      <w:sz w:val="26"/>
      <w:szCs w:val="26"/>
    </w:rPr>
  </w:style>
  <w:style w:type="paragraph" w:customStyle="1" w:styleId="a">
    <w:name w:val="УРОВЕНЬ_(а)"/>
    <w:basedOn w:val="affa"/>
    <w:qFormat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a"/>
    <w:qFormat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2">
    <w:name w:val="УРОВЕНЬ_Абзац_тип2"/>
    <w:basedOn w:val="affa"/>
    <w:qFormat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a"/>
    <w:link w:val="3a"/>
    <w:qFormat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a"/>
    <w:qFormat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0"/>
    <w:rPr>
      <w:rFonts w:eastAsia="Calibri"/>
      <w:sz w:val="26"/>
      <w:szCs w:val="28"/>
      <w:lang w:eastAsia="en-US"/>
    </w:rPr>
  </w:style>
  <w:style w:type="character" w:customStyle="1" w:styleId="af4">
    <w:name w:val="Верхний колонтитул Знак"/>
    <w:link w:val="af3"/>
    <w:uiPriority w:val="99"/>
    <w:rPr>
      <w:sz w:val="24"/>
      <w:szCs w:val="24"/>
    </w:rPr>
  </w:style>
  <w:style w:type="character" w:customStyle="1" w:styleId="aff2">
    <w:name w:val="Текст примечания Знак"/>
    <w:link w:val="aff1"/>
    <w:semiHidden/>
  </w:style>
  <w:style w:type="paragraph" w:customStyle="1" w:styleId="1a">
    <w:name w:val="Стиль Заголовок 1 + по ширине"/>
    <w:basedOn w:val="10"/>
    <w:pPr>
      <w:keepLines/>
      <w:numPr>
        <w:numId w:val="0"/>
      </w:numPr>
      <w:tabs>
        <w:tab w:val="num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fe">
    <w:name w:val="endnote text"/>
    <w:basedOn w:val="a3"/>
    <w:link w:val="affff"/>
    <w:rPr>
      <w:sz w:val="20"/>
      <w:szCs w:val="20"/>
    </w:rPr>
  </w:style>
  <w:style w:type="character" w:customStyle="1" w:styleId="affff">
    <w:name w:val="Текст концевой сноски Знак"/>
    <w:basedOn w:val="a4"/>
    <w:link w:val="afffe"/>
  </w:style>
  <w:style w:type="character" w:styleId="affff0">
    <w:name w:val="endnote reference"/>
    <w:basedOn w:val="a4"/>
    <w:rPr>
      <w:vertAlign w:val="superscript"/>
    </w:rPr>
  </w:style>
  <w:style w:type="paragraph" w:customStyle="1" w:styleId="20">
    <w:name w:val="Заголовок 2 КВВ"/>
    <w:basedOn w:val="a3"/>
    <w:qFormat/>
    <w:pPr>
      <w:keepNext/>
      <w:numPr>
        <w:numId w:val="7"/>
      </w:numPr>
      <w:spacing w:before="120" w:after="120"/>
      <w:jc w:val="both"/>
      <w:outlineLvl w:val="0"/>
    </w:pPr>
    <w:rPr>
      <w:b/>
      <w:sz w:val="24"/>
      <w:szCs w:val="20"/>
    </w:rPr>
  </w:style>
  <w:style w:type="character" w:customStyle="1" w:styleId="2a">
    <w:name w:val="Пункт2 Знак"/>
    <w:link w:val="29"/>
    <w:rPr>
      <w:b/>
      <w:sz w:val="28"/>
    </w:rPr>
  </w:style>
  <w:style w:type="paragraph" w:customStyle="1" w:styleId="affff1">
    <w:name w:val="Таблица текст"/>
    <w:basedOn w:val="a3"/>
    <w:pPr>
      <w:spacing w:before="40" w:after="40"/>
      <w:ind w:left="57" w:right="57"/>
    </w:pPr>
    <w:rPr>
      <w:sz w:val="24"/>
      <w:szCs w:val="26"/>
    </w:rPr>
  </w:style>
  <w:style w:type="paragraph" w:styleId="affff2">
    <w:name w:val="Normal (Web)"/>
    <w:basedOn w:val="a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1b">
    <w:name w:val="УРОВЕНЬ_1."/>
    <w:basedOn w:val="affa"/>
    <w:link w:val="1c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c">
    <w:name w:val="УРОВЕНЬ_1. Знак"/>
    <w:link w:val="1b"/>
    <w:rPr>
      <w:rFonts w:eastAsia="Calibri"/>
      <w:caps/>
      <w:sz w:val="28"/>
      <w:szCs w:val="28"/>
      <w:lang w:eastAsia="en-US"/>
    </w:rPr>
  </w:style>
  <w:style w:type="table" w:customStyle="1" w:styleId="1d">
    <w:name w:val="Сетка таблицы1"/>
    <w:basedOn w:val="a5"/>
    <w:next w:val="af6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e">
    <w:name w:val="Неразрешенное упоминание1"/>
    <w:basedOn w:val="a4"/>
    <w:uiPriority w:val="99"/>
    <w:semiHidden/>
    <w:unhideWhenUsed/>
    <w:rPr>
      <w:color w:val="605E5C"/>
      <w:shd w:val="clear" w:color="auto" w:fill="E1DFDD"/>
    </w:rPr>
  </w:style>
  <w:style w:type="character" w:customStyle="1" w:styleId="37">
    <w:name w:val="Основной текст с отступом 3 Знак"/>
    <w:link w:val="36"/>
    <w:rPr>
      <w:sz w:val="16"/>
      <w:szCs w:val="16"/>
    </w:rPr>
  </w:style>
  <w:style w:type="paragraph" w:customStyle="1" w:styleId="3b">
    <w:name w:val="Абзац списка3"/>
    <w:basedOn w:val="a3"/>
    <w:pPr>
      <w:widowControl w:val="0"/>
      <w:ind w:left="720"/>
    </w:pPr>
    <w:rPr>
      <w:rFonts w:eastAsia="Calibr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kodeks://link/d?nd=90201704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902017047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BF5DB2595B8E74C9D79098FEDD1EBAA" ma:contentTypeVersion="0" ma:contentTypeDescription="Создание документа." ma:contentTypeScope="" ma:versionID="12273403293a4fa88709c2000d677d7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14BDD-85ED-4876-8907-18386665AC48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38AE30B-932C-44FA-9F22-2C6786269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4FE559-4857-4A7B-BB96-DEA29C682C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522BF5-A71B-423E-9DB6-5329DA89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Лебедева Екатерина Викторовна</cp:lastModifiedBy>
  <cp:revision>5</cp:revision>
  <dcterms:created xsi:type="dcterms:W3CDTF">2026-07-30T10:36:00Z</dcterms:created>
  <dcterms:modified xsi:type="dcterms:W3CDTF">2026-08-04T06:59:00Z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0x010100CBF5DB2595B8E74C9D79098FEDD1EBAA</vt:lpwstr>
  </property>
</Properties>
</file>